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7CADC" w14:textId="7385C6E5" w:rsidR="0020598F" w:rsidRPr="0020598F" w:rsidRDefault="0020598F" w:rsidP="0020598F">
      <w:pPr>
        <w:jc w:val="center"/>
        <w:rPr>
          <w:rFonts w:ascii="Times New Roman" w:eastAsia="標楷體" w:hAnsi="Times New Roman"/>
          <w:b/>
          <w:sz w:val="40"/>
          <w:szCs w:val="40"/>
        </w:rPr>
      </w:pPr>
      <w:r w:rsidRPr="0020598F">
        <w:rPr>
          <w:rFonts w:ascii="Times New Roman" w:eastAsia="標楷體" w:hAnsi="Times New Roman" w:hint="eastAsia"/>
          <w:b/>
          <w:sz w:val="40"/>
          <w:szCs w:val="40"/>
        </w:rPr>
        <w:t>腹腔鏡膽囊切除手術</w:t>
      </w:r>
    </w:p>
    <w:p w14:paraId="2566D064" w14:textId="206FC0BD" w:rsidR="004749CF" w:rsidRPr="0020598F" w:rsidRDefault="0020598F" w:rsidP="0020598F">
      <w:pPr>
        <w:jc w:val="right"/>
        <w:rPr>
          <w:rFonts w:ascii="Times New Roman" w:eastAsia="標楷體" w:hAnsi="Times New Roman"/>
          <w:b/>
        </w:rPr>
      </w:pPr>
      <w:r w:rsidRPr="0020598F">
        <w:rPr>
          <w:rFonts w:ascii="Times New Roman" w:eastAsia="標楷體" w:hAnsi="Times New Roman" w:hint="eastAsia"/>
          <w:b/>
        </w:rPr>
        <w:t>黃鈞偉</w:t>
      </w:r>
      <w:r w:rsidRPr="0020598F">
        <w:rPr>
          <w:rFonts w:ascii="Times New Roman" w:eastAsia="標楷體" w:hAnsi="Times New Roman"/>
          <w:b/>
        </w:rPr>
        <w:t xml:space="preserve"> </w:t>
      </w:r>
      <w:r w:rsidRPr="0020598F">
        <w:rPr>
          <w:rFonts w:ascii="Times New Roman" w:eastAsia="標楷體" w:hAnsi="Times New Roman" w:hint="eastAsia"/>
          <w:b/>
        </w:rPr>
        <w:t>醫師</w:t>
      </w:r>
      <w:r w:rsidRPr="0020598F">
        <w:rPr>
          <w:rFonts w:ascii="Times New Roman" w:eastAsia="標楷體" w:hAnsi="Times New Roman"/>
          <w:b/>
        </w:rPr>
        <w:t xml:space="preserve"> </w:t>
      </w:r>
      <w:r w:rsidRPr="0020598F">
        <w:rPr>
          <w:rFonts w:ascii="Times New Roman" w:eastAsia="標楷體" w:hAnsi="Times New Roman" w:hint="eastAsia"/>
          <w:b/>
        </w:rPr>
        <w:t>撰寫</w:t>
      </w:r>
    </w:p>
    <w:p w14:paraId="5CE49B19" w14:textId="15E2CA88" w:rsidR="00B23026" w:rsidRDefault="003A3A12" w:rsidP="00CC0F08">
      <w:pPr>
        <w:spacing w:line="360" w:lineRule="auto"/>
        <w:ind w:firstLine="284"/>
        <w:rPr>
          <w:rFonts w:ascii="Times New Roman" w:eastAsia="標楷體" w:hAnsi="Times New Roman"/>
        </w:rPr>
      </w:pPr>
      <w:r w:rsidRPr="0020598F">
        <w:rPr>
          <w:rFonts w:ascii="Times New Roman" w:eastAsia="標楷體" w:hAnsi="Times New Roman" w:hint="eastAsia"/>
        </w:rPr>
        <w:t>膽囊切除手術為一般外科最常見的手術之一，而近年來腹腔鏡（微創</w:t>
      </w:r>
      <w:r w:rsidR="009D75D1" w:rsidRPr="0020598F">
        <w:rPr>
          <w:rFonts w:ascii="Times New Roman" w:eastAsia="標楷體" w:hAnsi="Times New Roman" w:hint="eastAsia"/>
        </w:rPr>
        <w:t xml:space="preserve"> </w:t>
      </w:r>
      <w:r w:rsidR="009D75D1" w:rsidRPr="0020598F">
        <w:rPr>
          <w:rFonts w:ascii="Times New Roman" w:eastAsia="標楷體" w:hAnsi="Times New Roman"/>
        </w:rPr>
        <w:t>minimally invasive</w:t>
      </w:r>
      <w:r w:rsidRPr="0020598F">
        <w:rPr>
          <w:rFonts w:ascii="Times New Roman" w:eastAsia="標楷體" w:hAnsi="Times New Roman" w:hint="eastAsia"/>
        </w:rPr>
        <w:t>）膽囊切除手術已成為主流，超過九成的膽囊切除手術都是以腹腔鏡手術完成，以下就腹腔鏡膽囊</w:t>
      </w:r>
      <w:proofErr w:type="gramStart"/>
      <w:r w:rsidRPr="0020598F">
        <w:rPr>
          <w:rFonts w:ascii="Times New Roman" w:eastAsia="標楷體" w:hAnsi="Times New Roman" w:hint="eastAsia"/>
        </w:rPr>
        <w:t>切除術做基本介紹</w:t>
      </w:r>
      <w:proofErr w:type="gramEnd"/>
      <w:r w:rsidRPr="0020598F">
        <w:rPr>
          <w:rFonts w:ascii="Times New Roman" w:eastAsia="標楷體" w:hAnsi="Times New Roman" w:hint="eastAsia"/>
        </w:rPr>
        <w:t>。</w:t>
      </w:r>
    </w:p>
    <w:p w14:paraId="3880869E" w14:textId="77777777" w:rsidR="0020598F" w:rsidRPr="0020598F" w:rsidRDefault="0020598F" w:rsidP="00CC0F08">
      <w:pPr>
        <w:spacing w:line="360" w:lineRule="auto"/>
        <w:ind w:firstLine="284"/>
        <w:rPr>
          <w:rFonts w:ascii="Times New Roman" w:eastAsia="標楷體" w:hAnsi="Times New Roman"/>
        </w:rPr>
      </w:pPr>
    </w:p>
    <w:p w14:paraId="1F3E267E" w14:textId="4A1F64E1" w:rsidR="001D6D20" w:rsidRPr="0020598F" w:rsidRDefault="001D6D20" w:rsidP="00CC0F08">
      <w:pPr>
        <w:pStyle w:val="a3"/>
        <w:numPr>
          <w:ilvl w:val="0"/>
          <w:numId w:val="1"/>
        </w:numPr>
        <w:spacing w:line="360" w:lineRule="auto"/>
        <w:ind w:left="0" w:firstLine="0"/>
        <w:rPr>
          <w:rFonts w:ascii="Times New Roman" w:eastAsia="標楷體" w:hAnsi="Times New Roman"/>
          <w:b/>
          <w:bCs/>
          <w:sz w:val="28"/>
          <w:szCs w:val="28"/>
        </w:rPr>
      </w:pPr>
      <w:r w:rsidRPr="0020598F">
        <w:rPr>
          <w:rFonts w:ascii="Times New Roman" w:eastAsia="標楷體" w:hAnsi="Times New Roman" w:hint="eastAsia"/>
          <w:b/>
          <w:bCs/>
          <w:sz w:val="28"/>
          <w:szCs w:val="28"/>
        </w:rPr>
        <w:t>手術適應症</w:t>
      </w:r>
    </w:p>
    <w:p w14:paraId="49C9373A" w14:textId="02E83459" w:rsidR="009D75D1" w:rsidRPr="0020598F" w:rsidRDefault="00845AC0" w:rsidP="00CC0F08">
      <w:pPr>
        <w:pStyle w:val="a3"/>
        <w:numPr>
          <w:ilvl w:val="0"/>
          <w:numId w:val="2"/>
        </w:numPr>
        <w:spacing w:line="360" w:lineRule="auto"/>
        <w:ind w:left="426" w:hanging="284"/>
        <w:rPr>
          <w:rFonts w:ascii="Times New Roman" w:eastAsia="標楷體" w:hAnsi="Times New Roman"/>
        </w:rPr>
      </w:pPr>
      <w:r w:rsidRPr="0020598F">
        <w:rPr>
          <w:rFonts w:ascii="Times New Roman" w:eastAsia="標楷體" w:hAnsi="Times New Roman" w:hint="eastAsia"/>
        </w:rPr>
        <w:t>伴隨症狀的</w:t>
      </w:r>
      <w:r w:rsidR="001D6D20" w:rsidRPr="0020598F">
        <w:rPr>
          <w:rFonts w:ascii="Times New Roman" w:eastAsia="標楷體" w:hAnsi="Times New Roman" w:hint="eastAsia"/>
        </w:rPr>
        <w:t>膽結石</w:t>
      </w:r>
      <w:r w:rsidR="009D75D1" w:rsidRPr="0020598F">
        <w:rPr>
          <w:rFonts w:ascii="Times New Roman" w:eastAsia="標楷體" w:hAnsi="Times New Roman" w:hint="eastAsia"/>
        </w:rPr>
        <w:t xml:space="preserve"> </w:t>
      </w:r>
      <w:r w:rsidR="009D75D1" w:rsidRPr="0020598F">
        <w:rPr>
          <w:rFonts w:ascii="Times New Roman" w:eastAsia="標楷體" w:hAnsi="Times New Roman"/>
        </w:rPr>
        <w:t>(gallstones; cholecystolithiasis)</w:t>
      </w:r>
    </w:p>
    <w:p w14:paraId="29CEA402" w14:textId="00EBF802" w:rsidR="009D75D1" w:rsidRPr="0020598F" w:rsidRDefault="009D75D1" w:rsidP="00CC0F08">
      <w:pPr>
        <w:pStyle w:val="a3"/>
        <w:numPr>
          <w:ilvl w:val="0"/>
          <w:numId w:val="3"/>
        </w:numPr>
        <w:spacing w:line="360" w:lineRule="auto"/>
        <w:rPr>
          <w:rFonts w:ascii="Times New Roman" w:eastAsia="標楷體" w:hAnsi="Times New Roman"/>
          <w:b/>
        </w:rPr>
      </w:pPr>
      <w:r w:rsidRPr="0020598F">
        <w:rPr>
          <w:rFonts w:ascii="Times New Roman" w:eastAsia="標楷體" w:hAnsi="Times New Roman" w:hint="eastAsia"/>
          <w:b/>
        </w:rPr>
        <w:t>如何形成</w:t>
      </w:r>
    </w:p>
    <w:p w14:paraId="77961A26" w14:textId="3A0AD523" w:rsidR="00904799" w:rsidRPr="0020598F" w:rsidRDefault="00904799" w:rsidP="00CC0F08">
      <w:pPr>
        <w:pStyle w:val="a3"/>
        <w:spacing w:line="360" w:lineRule="auto"/>
        <w:ind w:left="786"/>
        <w:rPr>
          <w:rFonts w:ascii="Times New Roman" w:eastAsia="標楷體" w:hAnsi="Times New Roman"/>
        </w:rPr>
      </w:pPr>
      <w:r w:rsidRPr="0020598F">
        <w:rPr>
          <w:rFonts w:ascii="Times New Roman" w:eastAsia="標楷體" w:hAnsi="Times New Roman" w:hint="eastAsia"/>
        </w:rPr>
        <w:t>膽結石由膽固醇、鈣、膽色素等構成，可以分成膽固醇結石、色素結石（常見於溶血性疾病的病人</w:t>
      </w:r>
      <w:r w:rsidR="00845AC0" w:rsidRPr="0020598F">
        <w:rPr>
          <w:rFonts w:ascii="Times New Roman" w:eastAsia="標楷體" w:hAnsi="Times New Roman" w:hint="eastAsia"/>
        </w:rPr>
        <w:t>、</w:t>
      </w:r>
      <w:r w:rsidRPr="0020598F">
        <w:rPr>
          <w:rFonts w:ascii="Times New Roman" w:eastAsia="標楷體" w:hAnsi="Times New Roman" w:hint="eastAsia"/>
        </w:rPr>
        <w:t>細菌感染及寄生蟲感染的病人）。</w:t>
      </w:r>
    </w:p>
    <w:p w14:paraId="47165DD7" w14:textId="704926B0" w:rsidR="009D75D1" w:rsidRPr="0020598F" w:rsidRDefault="009D75D1" w:rsidP="00CC0F08">
      <w:pPr>
        <w:pStyle w:val="a3"/>
        <w:numPr>
          <w:ilvl w:val="0"/>
          <w:numId w:val="3"/>
        </w:numPr>
        <w:spacing w:line="360" w:lineRule="auto"/>
        <w:rPr>
          <w:rFonts w:ascii="Times New Roman" w:eastAsia="標楷體" w:hAnsi="Times New Roman"/>
          <w:b/>
        </w:rPr>
      </w:pPr>
      <w:r w:rsidRPr="0020598F">
        <w:rPr>
          <w:rFonts w:ascii="Times New Roman" w:eastAsia="標楷體" w:hAnsi="Times New Roman" w:hint="eastAsia"/>
          <w:b/>
        </w:rPr>
        <w:t>哪些人容易有膽結石</w:t>
      </w:r>
    </w:p>
    <w:p w14:paraId="415E115E" w14:textId="6AC09F54" w:rsidR="00904799" w:rsidRPr="0020598F" w:rsidRDefault="00904799" w:rsidP="00CC0F08">
      <w:pPr>
        <w:pStyle w:val="a3"/>
        <w:spacing w:line="360" w:lineRule="auto"/>
        <w:ind w:left="786"/>
        <w:rPr>
          <w:rFonts w:ascii="Times New Roman" w:eastAsia="標楷體" w:hAnsi="Times New Roman"/>
        </w:rPr>
      </w:pPr>
      <w:r w:rsidRPr="0020598F">
        <w:rPr>
          <w:rFonts w:ascii="Times New Roman" w:eastAsia="標楷體" w:hAnsi="Times New Roman" w:hint="eastAsia"/>
        </w:rPr>
        <w:t>西方人大於東方人，女性大於男性，年紀越長</w:t>
      </w:r>
      <w:r w:rsidR="009F31E4" w:rsidRPr="0020598F">
        <w:rPr>
          <w:rFonts w:ascii="Times New Roman" w:eastAsia="標楷體" w:hAnsi="Times New Roman" w:hint="eastAsia"/>
        </w:rPr>
        <w:t>（</w:t>
      </w:r>
      <w:r w:rsidR="009F31E4" w:rsidRPr="0020598F">
        <w:rPr>
          <w:rFonts w:ascii="Times New Roman" w:eastAsia="標楷體" w:hAnsi="Times New Roman" w:hint="eastAsia"/>
        </w:rPr>
        <w:t>4</w:t>
      </w:r>
      <w:r w:rsidR="009F31E4" w:rsidRPr="0020598F">
        <w:rPr>
          <w:rFonts w:ascii="Times New Roman" w:eastAsia="標楷體" w:hAnsi="Times New Roman"/>
        </w:rPr>
        <w:t>0</w:t>
      </w:r>
      <w:r w:rsidR="009F31E4" w:rsidRPr="0020598F">
        <w:rPr>
          <w:rFonts w:ascii="Times New Roman" w:eastAsia="標楷體" w:hAnsi="Times New Roman" w:hint="eastAsia"/>
        </w:rPr>
        <w:t>歲以上）</w:t>
      </w:r>
      <w:r w:rsidRPr="0020598F">
        <w:rPr>
          <w:rFonts w:ascii="Times New Roman" w:eastAsia="標楷體" w:hAnsi="Times New Roman" w:hint="eastAsia"/>
        </w:rPr>
        <w:t>，懷孕，</w:t>
      </w:r>
      <w:r w:rsidR="004C3169" w:rsidRPr="0020598F">
        <w:rPr>
          <w:rFonts w:ascii="Times New Roman" w:eastAsia="標楷體" w:hAnsi="Times New Roman" w:hint="eastAsia"/>
        </w:rPr>
        <w:t>內分泌不平衡，</w:t>
      </w:r>
      <w:r w:rsidRPr="0020598F">
        <w:rPr>
          <w:rFonts w:ascii="Times New Roman" w:eastAsia="標楷體" w:hAnsi="Times New Roman" w:hint="eastAsia"/>
        </w:rPr>
        <w:t>糖尿病，代謝性疾病如膽固醇過高及肥胖病人；賀爾蒙藥物如避孕藥</w:t>
      </w:r>
      <w:r w:rsidR="004C3169" w:rsidRPr="0020598F">
        <w:rPr>
          <w:rFonts w:ascii="Times New Roman" w:eastAsia="標楷體" w:hAnsi="Times New Roman" w:hint="eastAsia"/>
        </w:rPr>
        <w:t>；迴腸疾病或是迴腸切除術後</w:t>
      </w:r>
      <w:r w:rsidRPr="0020598F">
        <w:rPr>
          <w:rFonts w:ascii="Times New Roman" w:eastAsia="標楷體" w:hAnsi="Times New Roman" w:hint="eastAsia"/>
        </w:rPr>
        <w:t>，溶血性貧血等較容易有膽結石。</w:t>
      </w:r>
    </w:p>
    <w:p w14:paraId="02EB521E" w14:textId="4E2E8363" w:rsidR="009D75D1" w:rsidRPr="0020598F" w:rsidRDefault="009D75D1" w:rsidP="00CC0F08">
      <w:pPr>
        <w:pStyle w:val="a3"/>
        <w:numPr>
          <w:ilvl w:val="0"/>
          <w:numId w:val="3"/>
        </w:numPr>
        <w:spacing w:line="360" w:lineRule="auto"/>
        <w:rPr>
          <w:rFonts w:ascii="Times New Roman" w:eastAsia="標楷體" w:hAnsi="Times New Roman"/>
          <w:b/>
        </w:rPr>
      </w:pPr>
      <w:r w:rsidRPr="0020598F">
        <w:rPr>
          <w:rFonts w:ascii="Times New Roman" w:eastAsia="標楷體" w:hAnsi="Times New Roman" w:hint="eastAsia"/>
          <w:b/>
        </w:rPr>
        <w:t>症狀</w:t>
      </w:r>
    </w:p>
    <w:p w14:paraId="69734CA5" w14:textId="0B30ABD0" w:rsidR="00904799" w:rsidRPr="0020598F" w:rsidRDefault="00EA30C8" w:rsidP="00CC0F08">
      <w:pPr>
        <w:pStyle w:val="a3"/>
        <w:spacing w:line="360" w:lineRule="auto"/>
        <w:ind w:left="786"/>
        <w:rPr>
          <w:rFonts w:ascii="Times New Roman" w:eastAsia="標楷體" w:hAnsi="Times New Roman"/>
        </w:rPr>
      </w:pPr>
      <w:r w:rsidRPr="0020598F">
        <w:rPr>
          <w:rFonts w:ascii="Times New Roman" w:eastAsia="標楷體" w:hAnsi="Times New Roman" w:hint="eastAsia"/>
        </w:rPr>
        <w:t>大部分有膽結石的患者都是沒有症狀的，往往是在健康檢查或是其他問題接受腹部超音波或是電腦斷層時才發現。</w:t>
      </w:r>
      <w:r w:rsidRPr="0020598F">
        <w:rPr>
          <w:rFonts w:ascii="Times New Roman" w:eastAsia="標楷體" w:hAnsi="Times New Roman"/>
        </w:rPr>
        <w:br/>
      </w:r>
      <w:r w:rsidRPr="0020598F">
        <w:rPr>
          <w:rFonts w:ascii="Times New Roman" w:eastAsia="標楷體" w:hAnsi="Times New Roman" w:hint="eastAsia"/>
        </w:rPr>
        <w:t>而有症狀的病人最常見的即是膽絞痛</w:t>
      </w:r>
      <w:r w:rsidRPr="0020598F">
        <w:rPr>
          <w:rFonts w:ascii="Times New Roman" w:eastAsia="標楷體" w:hAnsi="Times New Roman" w:hint="eastAsia"/>
        </w:rPr>
        <w:t>(</w:t>
      </w:r>
      <w:r w:rsidRPr="0020598F">
        <w:rPr>
          <w:rFonts w:ascii="Times New Roman" w:eastAsia="標楷體" w:hAnsi="Times New Roman"/>
        </w:rPr>
        <w:t>biliary colic)</w:t>
      </w:r>
      <w:r w:rsidRPr="0020598F">
        <w:rPr>
          <w:rFonts w:ascii="Times New Roman" w:eastAsia="標楷體" w:hAnsi="Times New Roman" w:hint="eastAsia"/>
        </w:rPr>
        <w:t>，疼痛主要是位於右上腹或是上腹，偶爾會延伸到背部（如右肩等），通常在飯後出現，特別是高脂肪食物後，會持續半小時至一小時後緩解；少數的病人則會有腹脹、噁心嘔吐等較無特異性的症狀產生</w:t>
      </w:r>
      <w:r w:rsidR="003F3DDE" w:rsidRPr="0020598F">
        <w:rPr>
          <w:rFonts w:ascii="Times New Roman" w:eastAsia="標楷體" w:hAnsi="Times New Roman" w:hint="eastAsia"/>
        </w:rPr>
        <w:t>。</w:t>
      </w:r>
    </w:p>
    <w:p w14:paraId="60AC33EA" w14:textId="1991B618" w:rsidR="006E60CB" w:rsidRPr="0020598F" w:rsidRDefault="009D75D1"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飲食控制及藥物治療</w:t>
      </w:r>
      <w:r w:rsidR="00904799" w:rsidRPr="0020598F">
        <w:rPr>
          <w:rFonts w:ascii="Times New Roman" w:eastAsia="標楷體" w:hAnsi="Times New Roman"/>
        </w:rPr>
        <w:br/>
      </w:r>
      <w:r w:rsidR="0094348D" w:rsidRPr="0020598F">
        <w:rPr>
          <w:rFonts w:ascii="Times New Roman" w:eastAsia="標楷體" w:hAnsi="Times New Roman" w:hint="eastAsia"/>
        </w:rPr>
        <w:t>含單元或多元不飽和脂肪酸之食物、咖啡及植物性蛋白都有研究指出可以降低膽結石之生成。</w:t>
      </w:r>
      <w:r w:rsidR="00845AC0" w:rsidRPr="0020598F">
        <w:rPr>
          <w:rFonts w:ascii="Times New Roman" w:eastAsia="標楷體" w:hAnsi="Times New Roman"/>
        </w:rPr>
        <w:br/>
      </w:r>
      <w:r w:rsidR="0094348D" w:rsidRPr="0020598F">
        <w:rPr>
          <w:rFonts w:ascii="Times New Roman" w:eastAsia="標楷體" w:hAnsi="Times New Roman" w:hint="eastAsia"/>
        </w:rPr>
        <w:t>肥胖病人適度的減重以及維持良好的運動習慣都可以降低膽結石的產生。</w:t>
      </w:r>
      <w:r w:rsidR="00845AC0" w:rsidRPr="0020598F">
        <w:rPr>
          <w:rFonts w:ascii="Times New Roman" w:eastAsia="標楷體" w:hAnsi="Times New Roman"/>
        </w:rPr>
        <w:br/>
      </w:r>
      <w:r w:rsidR="0094348D" w:rsidRPr="0020598F">
        <w:rPr>
          <w:rFonts w:ascii="Times New Roman" w:eastAsia="標楷體" w:hAnsi="Times New Roman" w:hint="eastAsia"/>
        </w:rPr>
        <w:t>藥物如</w:t>
      </w:r>
      <w:proofErr w:type="spellStart"/>
      <w:r w:rsidR="0094348D" w:rsidRPr="0020598F">
        <w:rPr>
          <w:rFonts w:ascii="Times New Roman" w:eastAsia="標楷體" w:hAnsi="Times New Roman" w:hint="eastAsia"/>
        </w:rPr>
        <w:t>U</w:t>
      </w:r>
      <w:r w:rsidR="0094348D" w:rsidRPr="0020598F">
        <w:rPr>
          <w:rFonts w:ascii="Times New Roman" w:eastAsia="標楷體" w:hAnsi="Times New Roman"/>
        </w:rPr>
        <w:t>rsodeoxycholic</w:t>
      </w:r>
      <w:proofErr w:type="spellEnd"/>
      <w:r w:rsidR="0094348D" w:rsidRPr="0020598F">
        <w:rPr>
          <w:rFonts w:ascii="Times New Roman" w:eastAsia="標楷體" w:hAnsi="Times New Roman"/>
        </w:rPr>
        <w:t xml:space="preserve"> acid </w:t>
      </w:r>
      <w:r w:rsidR="0094348D" w:rsidRPr="0020598F">
        <w:rPr>
          <w:rFonts w:ascii="Times New Roman" w:eastAsia="標楷體" w:hAnsi="Times New Roman" w:hint="eastAsia"/>
        </w:rPr>
        <w:t>對於快速減重的病人及胃繞道手術後的病人可以降低膽結石的產生。</w:t>
      </w:r>
    </w:p>
    <w:p w14:paraId="188B3939" w14:textId="7AE32EE5" w:rsidR="006E60CB" w:rsidRPr="0020598F" w:rsidRDefault="006E60CB"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併發症</w:t>
      </w:r>
      <w:r w:rsidRPr="0020598F">
        <w:rPr>
          <w:rFonts w:ascii="Times New Roman" w:eastAsia="標楷體" w:hAnsi="Times New Roman"/>
        </w:rPr>
        <w:br/>
      </w:r>
      <w:r w:rsidRPr="0020598F">
        <w:rPr>
          <w:rFonts w:ascii="Times New Roman" w:eastAsia="標楷體" w:hAnsi="Times New Roman" w:hint="eastAsia"/>
        </w:rPr>
        <w:t>常見的膽結石合併症包括急性膽囊炎、總膽管結石合併急性膽管炎、膽結石性</w:t>
      </w:r>
      <w:r w:rsidRPr="0020598F">
        <w:rPr>
          <w:rFonts w:ascii="Times New Roman" w:eastAsia="標楷體" w:hAnsi="Times New Roman" w:hint="eastAsia"/>
        </w:rPr>
        <w:lastRenderedPageBreak/>
        <w:t>急性胰臟炎等，若膽結石病患有合併症的產生，需接受進一步治療包括手術、</w:t>
      </w:r>
      <w:r w:rsidR="00845AC0" w:rsidRPr="0020598F">
        <w:rPr>
          <w:rFonts w:ascii="Times New Roman" w:eastAsia="標楷體" w:hAnsi="Times New Roman" w:hint="eastAsia"/>
        </w:rPr>
        <w:t>經皮穿肝膽囊引流術、</w:t>
      </w:r>
      <w:r w:rsidRPr="0020598F">
        <w:rPr>
          <w:rFonts w:ascii="Times New Roman" w:eastAsia="標楷體" w:hAnsi="Times New Roman" w:hint="eastAsia"/>
        </w:rPr>
        <w:t>逆行性膽胰攝影術等。</w:t>
      </w:r>
    </w:p>
    <w:p w14:paraId="51DB12A2" w14:textId="536DB359" w:rsidR="009D75D1" w:rsidRPr="0020598F" w:rsidRDefault="009D75D1"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可否只拿膽結石不切除膽囊</w:t>
      </w:r>
      <w:r w:rsidR="006E60CB" w:rsidRPr="0020598F">
        <w:rPr>
          <w:rFonts w:ascii="Times New Roman" w:eastAsia="標楷體" w:hAnsi="Times New Roman" w:hint="eastAsia"/>
          <w:b/>
        </w:rPr>
        <w:t>？</w:t>
      </w:r>
      <w:r w:rsidR="006E60CB" w:rsidRPr="0020598F">
        <w:rPr>
          <w:rFonts w:ascii="Times New Roman" w:eastAsia="標楷體" w:hAnsi="Times New Roman"/>
        </w:rPr>
        <w:br/>
      </w:r>
      <w:r w:rsidR="006E60CB" w:rsidRPr="0020598F">
        <w:rPr>
          <w:rFonts w:ascii="Times New Roman" w:eastAsia="標楷體" w:hAnsi="Times New Roman" w:hint="eastAsia"/>
        </w:rPr>
        <w:t>若只切開膽囊取石而不切除的話，日後膽結石依舊會產生，故有症狀的膽結石仍建議手術切除膽囊。</w:t>
      </w:r>
    </w:p>
    <w:p w14:paraId="23B57914" w14:textId="5E8A97E1" w:rsidR="001D6D20" w:rsidRPr="0020598F" w:rsidRDefault="001D6D20" w:rsidP="00CC0F08">
      <w:pPr>
        <w:pStyle w:val="a3"/>
        <w:numPr>
          <w:ilvl w:val="0"/>
          <w:numId w:val="2"/>
        </w:numPr>
        <w:spacing w:line="360" w:lineRule="auto"/>
        <w:ind w:left="426" w:hanging="284"/>
        <w:rPr>
          <w:rFonts w:ascii="Times New Roman" w:eastAsia="標楷體" w:hAnsi="Times New Roman"/>
        </w:rPr>
      </w:pPr>
      <w:r w:rsidRPr="0020598F">
        <w:rPr>
          <w:rFonts w:ascii="Times New Roman" w:eastAsia="標楷體" w:hAnsi="Times New Roman" w:hint="eastAsia"/>
        </w:rPr>
        <w:t>膽</w:t>
      </w:r>
      <w:proofErr w:type="gramStart"/>
      <w:r w:rsidRPr="0020598F">
        <w:rPr>
          <w:rFonts w:ascii="Times New Roman" w:eastAsia="標楷體" w:hAnsi="Times New Roman" w:hint="eastAsia"/>
        </w:rPr>
        <w:t>瘜</w:t>
      </w:r>
      <w:proofErr w:type="gramEnd"/>
      <w:r w:rsidRPr="0020598F">
        <w:rPr>
          <w:rFonts w:ascii="Times New Roman" w:eastAsia="標楷體" w:hAnsi="Times New Roman" w:hint="eastAsia"/>
        </w:rPr>
        <w:t>肉</w:t>
      </w:r>
      <w:r w:rsidR="009D75D1" w:rsidRPr="0020598F">
        <w:rPr>
          <w:rFonts w:ascii="Times New Roman" w:eastAsia="標楷體" w:hAnsi="Times New Roman" w:hint="eastAsia"/>
        </w:rPr>
        <w:t xml:space="preserve"> </w:t>
      </w:r>
      <w:r w:rsidR="009D75D1" w:rsidRPr="0020598F">
        <w:rPr>
          <w:rFonts w:ascii="Times New Roman" w:eastAsia="標楷體" w:hAnsi="Times New Roman"/>
        </w:rPr>
        <w:t>(gallbladder polyps)</w:t>
      </w:r>
    </w:p>
    <w:p w14:paraId="05F17E30" w14:textId="0E57676F" w:rsidR="006E60CB" w:rsidRDefault="006E60CB"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膽</w:t>
      </w:r>
      <w:proofErr w:type="gramStart"/>
      <w:r w:rsidRPr="0020598F">
        <w:rPr>
          <w:rFonts w:ascii="Times New Roman" w:eastAsia="標楷體" w:hAnsi="Times New Roman" w:hint="eastAsia"/>
        </w:rPr>
        <w:t>瘜</w:t>
      </w:r>
      <w:proofErr w:type="gramEnd"/>
      <w:r w:rsidRPr="0020598F">
        <w:rPr>
          <w:rFonts w:ascii="Times New Roman" w:eastAsia="標楷體" w:hAnsi="Times New Roman" w:hint="eastAsia"/>
        </w:rPr>
        <w:t>肉通常</w:t>
      </w:r>
      <w:r w:rsidR="00555D66" w:rsidRPr="0020598F">
        <w:rPr>
          <w:rFonts w:ascii="Times New Roman" w:eastAsia="標楷體" w:hAnsi="Times New Roman" w:hint="eastAsia"/>
        </w:rPr>
        <w:t>沒有症狀，是在接受腹部超音波檢查無意間發現，而膽</w:t>
      </w:r>
      <w:proofErr w:type="gramStart"/>
      <w:r w:rsidR="00555D66" w:rsidRPr="0020598F">
        <w:rPr>
          <w:rFonts w:ascii="Times New Roman" w:eastAsia="標楷體" w:hAnsi="Times New Roman" w:hint="eastAsia"/>
        </w:rPr>
        <w:t>瘜</w:t>
      </w:r>
      <w:proofErr w:type="gramEnd"/>
      <w:r w:rsidR="00555D66" w:rsidRPr="0020598F">
        <w:rPr>
          <w:rFonts w:ascii="Times New Roman" w:eastAsia="標楷體" w:hAnsi="Times New Roman" w:hint="eastAsia"/>
        </w:rPr>
        <w:t>肉的惡性度與大小跟年紀有關，大於</w:t>
      </w:r>
      <w:r w:rsidR="00555D66" w:rsidRPr="0020598F">
        <w:rPr>
          <w:rFonts w:ascii="Times New Roman" w:eastAsia="標楷體" w:hAnsi="Times New Roman" w:hint="eastAsia"/>
        </w:rPr>
        <w:t>2</w:t>
      </w:r>
      <w:r w:rsidR="00555D66" w:rsidRPr="0020598F">
        <w:rPr>
          <w:rFonts w:ascii="Times New Roman" w:eastAsia="標楷體" w:hAnsi="Times New Roman" w:hint="eastAsia"/>
        </w:rPr>
        <w:t>公分之膽</w:t>
      </w:r>
      <w:proofErr w:type="gramStart"/>
      <w:r w:rsidR="00555D66" w:rsidRPr="0020598F">
        <w:rPr>
          <w:rFonts w:ascii="Times New Roman" w:eastAsia="標楷體" w:hAnsi="Times New Roman" w:hint="eastAsia"/>
        </w:rPr>
        <w:t>瘜</w:t>
      </w:r>
      <w:proofErr w:type="gramEnd"/>
      <w:r w:rsidR="00555D66" w:rsidRPr="0020598F">
        <w:rPr>
          <w:rFonts w:ascii="Times New Roman" w:eastAsia="標楷體" w:hAnsi="Times New Roman" w:hint="eastAsia"/>
        </w:rPr>
        <w:t>肉幾乎都為惡性，而超過</w:t>
      </w:r>
      <w:r w:rsidR="00555D66" w:rsidRPr="0020598F">
        <w:rPr>
          <w:rFonts w:ascii="Times New Roman" w:eastAsia="標楷體" w:hAnsi="Times New Roman" w:hint="eastAsia"/>
        </w:rPr>
        <w:t>1</w:t>
      </w:r>
      <w:r w:rsidR="00555D66" w:rsidRPr="0020598F">
        <w:rPr>
          <w:rFonts w:ascii="Times New Roman" w:eastAsia="標楷體" w:hAnsi="Times New Roman" w:hint="eastAsia"/>
        </w:rPr>
        <w:t>公分之膽</w:t>
      </w:r>
      <w:proofErr w:type="gramStart"/>
      <w:r w:rsidR="00555D66" w:rsidRPr="0020598F">
        <w:rPr>
          <w:rFonts w:ascii="Times New Roman" w:eastAsia="標楷體" w:hAnsi="Times New Roman" w:hint="eastAsia"/>
        </w:rPr>
        <w:t>瘜</w:t>
      </w:r>
      <w:proofErr w:type="gramEnd"/>
      <w:r w:rsidR="00555D66" w:rsidRPr="0020598F">
        <w:rPr>
          <w:rFonts w:ascii="Times New Roman" w:eastAsia="標楷體" w:hAnsi="Times New Roman" w:hint="eastAsia"/>
        </w:rPr>
        <w:t>肉則有惡性之可能，因此，</w:t>
      </w:r>
      <w:r w:rsidRPr="0020598F">
        <w:rPr>
          <w:rFonts w:ascii="Times New Roman" w:eastAsia="標楷體" w:hAnsi="Times New Roman" w:hint="eastAsia"/>
        </w:rPr>
        <w:t>超音波檢查若有發現膽</w:t>
      </w:r>
      <w:proofErr w:type="gramStart"/>
      <w:r w:rsidRPr="0020598F">
        <w:rPr>
          <w:rFonts w:ascii="Times New Roman" w:eastAsia="標楷體" w:hAnsi="Times New Roman" w:hint="eastAsia"/>
        </w:rPr>
        <w:t>瘜</w:t>
      </w:r>
      <w:proofErr w:type="gramEnd"/>
      <w:r w:rsidRPr="0020598F">
        <w:rPr>
          <w:rFonts w:ascii="Times New Roman" w:eastAsia="標楷體" w:hAnsi="Times New Roman" w:hint="eastAsia"/>
        </w:rPr>
        <w:t>肉，超過</w:t>
      </w:r>
      <w:r w:rsidRPr="0020598F">
        <w:rPr>
          <w:rFonts w:ascii="Times New Roman" w:eastAsia="標楷體" w:hAnsi="Times New Roman" w:hint="eastAsia"/>
        </w:rPr>
        <w:t>1</w:t>
      </w:r>
      <w:r w:rsidRPr="0020598F">
        <w:rPr>
          <w:rFonts w:ascii="Times New Roman" w:eastAsia="標楷體" w:hAnsi="Times New Roman" w:hint="eastAsia"/>
        </w:rPr>
        <w:t>公分建議手術切除。</w:t>
      </w:r>
    </w:p>
    <w:p w14:paraId="452D928B" w14:textId="75BF27FE" w:rsidR="00BF3A63" w:rsidRPr="00BF3A63" w:rsidRDefault="0020598F" w:rsidP="00BF3A63">
      <w:pPr>
        <w:pStyle w:val="a3"/>
        <w:spacing w:line="360" w:lineRule="auto"/>
        <w:ind w:left="786"/>
        <w:rPr>
          <w:rFonts w:ascii="Times New Roman" w:eastAsia="標楷體" w:hAnsi="Times New Roman"/>
          <w:color w:val="FF0000"/>
        </w:rPr>
      </w:pPr>
      <w:r w:rsidRPr="00BF3A63">
        <w:rPr>
          <w:rFonts w:ascii="Times New Roman" w:eastAsia="標楷體" w:hAnsi="Times New Roman" w:hint="eastAsia"/>
          <w:color w:val="FF0000"/>
        </w:rPr>
        <w:t>※</w:t>
      </w:r>
      <w:r w:rsidR="00BF3A63" w:rsidRPr="00BF3A63">
        <w:rPr>
          <w:rFonts w:ascii="Times New Roman" w:eastAsia="標楷體" w:hAnsi="Times New Roman" w:hint="eastAsia"/>
          <w:color w:val="FF0000"/>
        </w:rPr>
        <w:t>術前超音波診斷為</w:t>
      </w:r>
      <w:proofErr w:type="gramStart"/>
      <w:r w:rsidR="00BF3A63" w:rsidRPr="00BF3A63">
        <w:rPr>
          <w:rFonts w:ascii="Times New Roman" w:eastAsia="標楷體" w:hAnsi="Times New Roman" w:hint="eastAsia"/>
          <w:color w:val="FF0000"/>
        </w:rPr>
        <w:t>瘜肉而</w:t>
      </w:r>
      <w:proofErr w:type="gramEnd"/>
      <w:r w:rsidR="00BF3A63" w:rsidRPr="00BF3A63">
        <w:rPr>
          <w:rFonts w:ascii="Times New Roman" w:eastAsia="標楷體" w:hAnsi="Times New Roman" w:hint="eastAsia"/>
          <w:color w:val="FF0000"/>
        </w:rPr>
        <w:t>手術後發現為結石的機率不在少數，主要原因</w:t>
      </w:r>
      <w:r w:rsidRPr="00BF3A63">
        <w:rPr>
          <w:rFonts w:ascii="Times New Roman" w:eastAsia="標楷體" w:hAnsi="Times New Roman" w:hint="eastAsia"/>
          <w:color w:val="FF0000"/>
        </w:rPr>
        <w:t>在</w:t>
      </w:r>
      <w:r w:rsidR="00BF3A63" w:rsidRPr="00BF3A63">
        <w:rPr>
          <w:rFonts w:ascii="Times New Roman" w:eastAsia="標楷體" w:hAnsi="Times New Roman" w:hint="eastAsia"/>
          <w:color w:val="FF0000"/>
        </w:rPr>
        <w:t>於</w:t>
      </w:r>
      <w:r w:rsidRPr="00BF3A63">
        <w:rPr>
          <w:rFonts w:ascii="Times New Roman" w:eastAsia="標楷體" w:hAnsi="Times New Roman" w:hint="eastAsia"/>
          <w:color w:val="FF0000"/>
        </w:rPr>
        <w:t>超音波下</w:t>
      </w:r>
      <w:proofErr w:type="gramStart"/>
      <w:r w:rsidRPr="00BF3A63">
        <w:rPr>
          <w:rFonts w:ascii="Times New Roman" w:eastAsia="標楷體" w:hAnsi="Times New Roman" w:hint="eastAsia"/>
          <w:color w:val="FF0000"/>
        </w:rPr>
        <w:t>瘜</w:t>
      </w:r>
      <w:proofErr w:type="gramEnd"/>
      <w:r w:rsidRPr="00BF3A63">
        <w:rPr>
          <w:rFonts w:ascii="Times New Roman" w:eastAsia="標楷體" w:hAnsi="Times New Roman" w:hint="eastAsia"/>
          <w:color w:val="FF0000"/>
        </w:rPr>
        <w:t>肉和結石有類似的成像</w:t>
      </w:r>
      <w:r w:rsidR="00BF3A63" w:rsidRPr="00BF3A63">
        <w:rPr>
          <w:rFonts w:ascii="Times New Roman" w:eastAsia="標楷體" w:hAnsi="Times New Roman" w:hint="eastAsia"/>
          <w:color w:val="FF0000"/>
        </w:rPr>
        <w:t>，即便是經驗豐富的醫師也無法百分之百進行區分！</w:t>
      </w:r>
    </w:p>
    <w:p w14:paraId="2D2A0377" w14:textId="0F23BCBB" w:rsidR="007045B8" w:rsidRPr="0020598F" w:rsidRDefault="007045B8" w:rsidP="00CC0F08">
      <w:pPr>
        <w:pStyle w:val="a3"/>
        <w:numPr>
          <w:ilvl w:val="0"/>
          <w:numId w:val="2"/>
        </w:numPr>
        <w:spacing w:line="360" w:lineRule="auto"/>
        <w:ind w:left="426" w:hanging="284"/>
        <w:rPr>
          <w:rFonts w:ascii="Times New Roman" w:eastAsia="標楷體" w:hAnsi="Times New Roman"/>
        </w:rPr>
      </w:pPr>
      <w:r w:rsidRPr="0020598F">
        <w:rPr>
          <w:rFonts w:ascii="Times New Roman" w:eastAsia="標楷體" w:hAnsi="Times New Roman" w:hint="eastAsia"/>
        </w:rPr>
        <w:t>急性膽囊炎</w:t>
      </w:r>
      <w:r w:rsidR="009D75D1" w:rsidRPr="0020598F">
        <w:rPr>
          <w:rFonts w:ascii="Times New Roman" w:eastAsia="標楷體" w:hAnsi="Times New Roman" w:hint="eastAsia"/>
        </w:rPr>
        <w:t xml:space="preserve"> </w:t>
      </w:r>
      <w:r w:rsidR="009D75D1" w:rsidRPr="0020598F">
        <w:rPr>
          <w:rFonts w:ascii="Times New Roman" w:eastAsia="標楷體" w:hAnsi="Times New Roman"/>
        </w:rPr>
        <w:t>(acute cholecystitis)</w:t>
      </w:r>
    </w:p>
    <w:p w14:paraId="690BF9F1" w14:textId="6926072F" w:rsidR="00555D66" w:rsidRPr="0020598F" w:rsidRDefault="00555D66"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急性膽囊炎依</w:t>
      </w:r>
      <w:r w:rsidR="0020598F">
        <w:rPr>
          <w:rFonts w:ascii="Times New Roman" w:eastAsia="標楷體" w:hAnsi="Times New Roman" w:hint="eastAsia"/>
        </w:rPr>
        <w:t>照</w:t>
      </w:r>
      <w:r w:rsidRPr="0020598F">
        <w:rPr>
          <w:rFonts w:ascii="Times New Roman" w:eastAsia="標楷體" w:hAnsi="Times New Roman" w:hint="eastAsia"/>
        </w:rPr>
        <w:t>嚴重度可以分為輕度、中度、及重度。</w:t>
      </w:r>
    </w:p>
    <w:p w14:paraId="7D4FBC42" w14:textId="51FEF3FD" w:rsidR="00555D66" w:rsidRPr="0020598F" w:rsidRDefault="00555D66"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重度包括合併心肝腎、呼吸或神經系統之異常。</w:t>
      </w:r>
    </w:p>
    <w:p w14:paraId="3CE305CE" w14:textId="3665647C" w:rsidR="00555D66" w:rsidRPr="0020598F" w:rsidRDefault="00555D66"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中度則包括抽血白血球升高，發炎疼痛之症狀超過</w:t>
      </w:r>
      <w:r w:rsidRPr="0020598F">
        <w:rPr>
          <w:rFonts w:ascii="Times New Roman" w:eastAsia="標楷體" w:hAnsi="Times New Roman" w:hint="eastAsia"/>
        </w:rPr>
        <w:t>7</w:t>
      </w:r>
      <w:r w:rsidRPr="0020598F">
        <w:rPr>
          <w:rFonts w:ascii="Times New Roman" w:eastAsia="標楷體" w:hAnsi="Times New Roman"/>
        </w:rPr>
        <w:t>2</w:t>
      </w:r>
      <w:r w:rsidRPr="0020598F">
        <w:rPr>
          <w:rFonts w:ascii="Times New Roman" w:eastAsia="標楷體" w:hAnsi="Times New Roman" w:hint="eastAsia"/>
        </w:rPr>
        <w:t>小時</w:t>
      </w:r>
      <w:r w:rsidR="0057545B" w:rsidRPr="0020598F">
        <w:rPr>
          <w:rFonts w:ascii="Times New Roman" w:eastAsia="標楷體" w:hAnsi="Times New Roman" w:hint="eastAsia"/>
        </w:rPr>
        <w:t>，影像檢查有膿瘍產生等。</w:t>
      </w:r>
    </w:p>
    <w:p w14:paraId="2928D9FD" w14:textId="5473DB04" w:rsidR="0057545B" w:rsidRPr="0020598F" w:rsidRDefault="0057545B"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輕度則無上述等症狀。</w:t>
      </w:r>
    </w:p>
    <w:p w14:paraId="7BA60463" w14:textId="5A0C0EEA" w:rsidR="0057545B" w:rsidRDefault="0057545B"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一般輕度或是病患本身無其他疾病（心血管疾病等）、低麻醉風險等才適合立即接受腹腔鏡膽囊切除手術。</w:t>
      </w:r>
    </w:p>
    <w:p w14:paraId="1BA4FC6E" w14:textId="77777777" w:rsidR="0020598F" w:rsidRPr="00BF3A63" w:rsidRDefault="0020598F" w:rsidP="00BF3A63">
      <w:pPr>
        <w:spacing w:line="360" w:lineRule="auto"/>
        <w:ind w:left="426"/>
        <w:rPr>
          <w:rFonts w:ascii="Times New Roman" w:eastAsia="標楷體" w:hAnsi="Times New Roman"/>
        </w:rPr>
      </w:pPr>
    </w:p>
    <w:p w14:paraId="121E08E5" w14:textId="5B229358" w:rsidR="0020598F" w:rsidRPr="0020598F" w:rsidRDefault="0020598F" w:rsidP="0020598F">
      <w:pPr>
        <w:pStyle w:val="a3"/>
        <w:numPr>
          <w:ilvl w:val="0"/>
          <w:numId w:val="1"/>
        </w:numPr>
        <w:spacing w:line="360" w:lineRule="auto"/>
        <w:ind w:left="0" w:firstLine="0"/>
        <w:rPr>
          <w:rFonts w:ascii="Times New Roman" w:eastAsia="標楷體" w:hAnsi="Times New Roman"/>
          <w:b/>
          <w:bCs/>
          <w:sz w:val="28"/>
          <w:szCs w:val="28"/>
        </w:rPr>
      </w:pPr>
      <w:r>
        <w:rPr>
          <w:rFonts w:ascii="Times New Roman" w:eastAsia="標楷體" w:hAnsi="Times New Roman" w:hint="eastAsia"/>
          <w:b/>
          <w:bCs/>
          <w:sz w:val="28"/>
          <w:szCs w:val="28"/>
        </w:rPr>
        <w:t>哪些</w:t>
      </w:r>
      <w:r w:rsidR="007045B8" w:rsidRPr="0020598F">
        <w:rPr>
          <w:rFonts w:ascii="Times New Roman" w:eastAsia="標楷體" w:hAnsi="Times New Roman" w:hint="eastAsia"/>
          <w:b/>
          <w:bCs/>
          <w:sz w:val="28"/>
          <w:szCs w:val="28"/>
        </w:rPr>
        <w:t>病</w:t>
      </w:r>
      <w:r>
        <w:rPr>
          <w:rFonts w:ascii="Times New Roman" w:eastAsia="標楷體" w:hAnsi="Times New Roman" w:hint="eastAsia"/>
          <w:b/>
          <w:bCs/>
          <w:sz w:val="28"/>
          <w:szCs w:val="28"/>
        </w:rPr>
        <w:t>患較</w:t>
      </w:r>
      <w:r w:rsidR="007045B8" w:rsidRPr="0020598F">
        <w:rPr>
          <w:rFonts w:ascii="Times New Roman" w:eastAsia="標楷體" w:hAnsi="Times New Roman" w:hint="eastAsia"/>
          <w:b/>
          <w:bCs/>
          <w:sz w:val="28"/>
          <w:szCs w:val="28"/>
        </w:rPr>
        <w:t>不適合</w:t>
      </w:r>
      <w:r>
        <w:rPr>
          <w:rFonts w:ascii="Times New Roman" w:eastAsia="標楷體" w:hAnsi="Times New Roman" w:hint="eastAsia"/>
          <w:b/>
          <w:bCs/>
          <w:sz w:val="28"/>
          <w:szCs w:val="28"/>
        </w:rPr>
        <w:t>接受</w:t>
      </w:r>
      <w:r w:rsidR="007045B8" w:rsidRPr="0020598F">
        <w:rPr>
          <w:rFonts w:ascii="Times New Roman" w:eastAsia="標楷體" w:hAnsi="Times New Roman" w:hint="eastAsia"/>
          <w:b/>
          <w:bCs/>
          <w:sz w:val="28"/>
          <w:szCs w:val="28"/>
        </w:rPr>
        <w:t>腹腔鏡膽囊切除手術</w:t>
      </w:r>
      <w:r w:rsidR="0057545B" w:rsidRPr="0020598F">
        <w:rPr>
          <w:rFonts w:ascii="Times New Roman" w:eastAsia="標楷體" w:hAnsi="Times New Roman" w:hint="eastAsia"/>
          <w:b/>
          <w:bCs/>
          <w:sz w:val="28"/>
          <w:szCs w:val="28"/>
        </w:rPr>
        <w:t>或</w:t>
      </w:r>
      <w:r>
        <w:rPr>
          <w:rFonts w:ascii="Times New Roman" w:eastAsia="標楷體" w:hAnsi="Times New Roman" w:hint="eastAsia"/>
          <w:b/>
          <w:bCs/>
          <w:sz w:val="28"/>
          <w:szCs w:val="28"/>
        </w:rPr>
        <w:t>有較高的風險</w:t>
      </w:r>
      <w:r w:rsidR="00BF3A63">
        <w:rPr>
          <w:rFonts w:ascii="Times New Roman" w:eastAsia="標楷體" w:hAnsi="Times New Roman" w:hint="eastAsia"/>
          <w:b/>
          <w:bCs/>
          <w:sz w:val="28"/>
          <w:szCs w:val="28"/>
        </w:rPr>
        <w:t>可能會在手術</w:t>
      </w:r>
      <w:r w:rsidR="0057545B" w:rsidRPr="0020598F">
        <w:rPr>
          <w:rFonts w:ascii="Times New Roman" w:eastAsia="標楷體" w:hAnsi="Times New Roman" w:hint="eastAsia"/>
          <w:b/>
          <w:bCs/>
          <w:sz w:val="28"/>
          <w:szCs w:val="28"/>
        </w:rPr>
        <w:t>中改為傳統開腹手術</w:t>
      </w:r>
      <w:r>
        <w:rPr>
          <w:rFonts w:ascii="Times New Roman" w:eastAsia="標楷體" w:hAnsi="Times New Roman" w:hint="eastAsia"/>
          <w:b/>
          <w:bCs/>
          <w:sz w:val="28"/>
          <w:szCs w:val="28"/>
        </w:rPr>
        <w:t>？</w:t>
      </w:r>
    </w:p>
    <w:p w14:paraId="55B9F63F" w14:textId="46D78572" w:rsidR="0057545B" w:rsidRPr="0020598F" w:rsidRDefault="0057545B" w:rsidP="00CC0F08">
      <w:pPr>
        <w:pStyle w:val="a3"/>
        <w:numPr>
          <w:ilvl w:val="0"/>
          <w:numId w:val="4"/>
        </w:numPr>
        <w:spacing w:line="360" w:lineRule="auto"/>
        <w:ind w:left="426" w:hanging="284"/>
        <w:rPr>
          <w:rFonts w:ascii="Times New Roman" w:eastAsia="標楷體" w:hAnsi="Times New Roman"/>
        </w:rPr>
      </w:pPr>
      <w:r w:rsidRPr="0020598F">
        <w:rPr>
          <w:rFonts w:ascii="Times New Roman" w:eastAsia="標楷體" w:hAnsi="Times New Roman" w:hint="eastAsia"/>
        </w:rPr>
        <w:t>嚴重度在中度、或重度之急性膽囊炎</w:t>
      </w:r>
    </w:p>
    <w:p w14:paraId="2482BE9E" w14:textId="2F84638C" w:rsidR="0057545B" w:rsidRPr="0020598F" w:rsidRDefault="0057545B" w:rsidP="00CC0F08">
      <w:pPr>
        <w:pStyle w:val="a3"/>
        <w:numPr>
          <w:ilvl w:val="0"/>
          <w:numId w:val="4"/>
        </w:numPr>
        <w:spacing w:line="360" w:lineRule="auto"/>
        <w:ind w:left="426" w:hanging="284"/>
        <w:rPr>
          <w:rFonts w:ascii="Times New Roman" w:eastAsia="標楷體" w:hAnsi="Times New Roman"/>
        </w:rPr>
      </w:pPr>
      <w:r w:rsidRPr="0020598F">
        <w:rPr>
          <w:rFonts w:ascii="Times New Roman" w:eastAsia="標楷體" w:hAnsi="Times New Roman" w:hint="eastAsia"/>
        </w:rPr>
        <w:t>高麻醉風險之病人</w:t>
      </w:r>
    </w:p>
    <w:p w14:paraId="04EBCE2D" w14:textId="51F6937A" w:rsidR="0057545B" w:rsidRPr="0020598F" w:rsidRDefault="0057545B" w:rsidP="00CC0F08">
      <w:pPr>
        <w:pStyle w:val="a3"/>
        <w:numPr>
          <w:ilvl w:val="0"/>
          <w:numId w:val="4"/>
        </w:numPr>
        <w:spacing w:line="360" w:lineRule="auto"/>
        <w:ind w:left="426" w:hanging="284"/>
        <w:rPr>
          <w:rFonts w:ascii="Times New Roman" w:eastAsia="標楷體" w:hAnsi="Times New Roman"/>
        </w:rPr>
      </w:pPr>
      <w:r w:rsidRPr="0020598F">
        <w:rPr>
          <w:rFonts w:ascii="Times New Roman" w:eastAsia="標楷體" w:hAnsi="Times New Roman" w:hint="eastAsia"/>
        </w:rPr>
        <w:t>有出血傾向之病人</w:t>
      </w:r>
    </w:p>
    <w:p w14:paraId="7B847E84" w14:textId="02F3E64B" w:rsidR="0057545B" w:rsidRPr="0020598F" w:rsidRDefault="0057545B" w:rsidP="00CC0F08">
      <w:pPr>
        <w:pStyle w:val="a3"/>
        <w:numPr>
          <w:ilvl w:val="0"/>
          <w:numId w:val="4"/>
        </w:numPr>
        <w:spacing w:line="360" w:lineRule="auto"/>
        <w:ind w:left="426" w:hanging="284"/>
        <w:rPr>
          <w:rFonts w:ascii="Times New Roman" w:eastAsia="標楷體" w:hAnsi="Times New Roman"/>
        </w:rPr>
      </w:pPr>
      <w:r w:rsidRPr="0020598F">
        <w:rPr>
          <w:rFonts w:ascii="Times New Roman" w:eastAsia="標楷體" w:hAnsi="Times New Roman" w:hint="eastAsia"/>
        </w:rPr>
        <w:t>上腹部手術病史且</w:t>
      </w:r>
      <w:r w:rsidR="00BF1E69" w:rsidRPr="0020598F">
        <w:rPr>
          <w:rFonts w:ascii="Times New Roman" w:eastAsia="標楷體" w:hAnsi="Times New Roman" w:hint="eastAsia"/>
        </w:rPr>
        <w:t>沾黏嚴重之病人</w:t>
      </w:r>
    </w:p>
    <w:p w14:paraId="61D68CF5" w14:textId="218761ED" w:rsidR="00BF1E69" w:rsidRPr="0020598F" w:rsidRDefault="00BF1E69" w:rsidP="00CC0F08">
      <w:pPr>
        <w:pStyle w:val="a3"/>
        <w:numPr>
          <w:ilvl w:val="0"/>
          <w:numId w:val="4"/>
        </w:numPr>
        <w:spacing w:line="360" w:lineRule="auto"/>
        <w:ind w:left="426" w:hanging="284"/>
        <w:rPr>
          <w:rFonts w:ascii="Times New Roman" w:eastAsia="標楷體" w:hAnsi="Times New Roman"/>
        </w:rPr>
      </w:pPr>
      <w:r w:rsidRPr="0020598F">
        <w:rPr>
          <w:rFonts w:ascii="Times New Roman" w:eastAsia="標楷體" w:hAnsi="Times New Roman" w:hint="eastAsia"/>
        </w:rPr>
        <w:t>合併總膽管結石之病人</w:t>
      </w:r>
    </w:p>
    <w:p w14:paraId="20D07565" w14:textId="4A76BB10" w:rsidR="00BF1E69" w:rsidRDefault="00BF1E69" w:rsidP="005D3641">
      <w:pPr>
        <w:pStyle w:val="a3"/>
        <w:numPr>
          <w:ilvl w:val="0"/>
          <w:numId w:val="4"/>
        </w:numPr>
        <w:spacing w:line="360" w:lineRule="auto"/>
        <w:ind w:left="426" w:hanging="284"/>
        <w:rPr>
          <w:rFonts w:ascii="Times New Roman" w:eastAsia="標楷體" w:hAnsi="Times New Roman"/>
        </w:rPr>
      </w:pPr>
      <w:r w:rsidRPr="0020598F">
        <w:rPr>
          <w:rFonts w:ascii="Times New Roman" w:eastAsia="標楷體" w:hAnsi="Times New Roman" w:hint="eastAsia"/>
        </w:rPr>
        <w:lastRenderedPageBreak/>
        <w:t>不適合氣腹之病人，如有心肺疾病之病人</w:t>
      </w:r>
    </w:p>
    <w:p w14:paraId="47F340DC" w14:textId="77777777" w:rsidR="0020598F" w:rsidRPr="0020598F" w:rsidRDefault="0020598F" w:rsidP="0020598F">
      <w:pPr>
        <w:pStyle w:val="a3"/>
        <w:spacing w:line="360" w:lineRule="auto"/>
        <w:ind w:left="426"/>
        <w:rPr>
          <w:rFonts w:ascii="Times New Roman" w:eastAsia="標楷體" w:hAnsi="Times New Roman"/>
        </w:rPr>
      </w:pPr>
    </w:p>
    <w:p w14:paraId="1A745FEA" w14:textId="60CAA320" w:rsidR="001D6D20" w:rsidRPr="0020598F" w:rsidRDefault="001D6D20" w:rsidP="00CC0F08">
      <w:pPr>
        <w:pStyle w:val="a3"/>
        <w:numPr>
          <w:ilvl w:val="0"/>
          <w:numId w:val="1"/>
        </w:numPr>
        <w:spacing w:line="360" w:lineRule="auto"/>
        <w:ind w:left="0" w:firstLine="0"/>
        <w:rPr>
          <w:rFonts w:ascii="Times New Roman" w:eastAsia="標楷體" w:hAnsi="Times New Roman"/>
          <w:b/>
          <w:bCs/>
          <w:sz w:val="28"/>
          <w:szCs w:val="28"/>
        </w:rPr>
      </w:pPr>
      <w:r w:rsidRPr="0020598F">
        <w:rPr>
          <w:rFonts w:ascii="Times New Roman" w:eastAsia="標楷體" w:hAnsi="Times New Roman" w:hint="eastAsia"/>
          <w:b/>
          <w:bCs/>
          <w:sz w:val="28"/>
          <w:szCs w:val="28"/>
        </w:rPr>
        <w:t>與傳統開腹膽囊切除手術的差別</w:t>
      </w:r>
    </w:p>
    <w:p w14:paraId="15BBDD5B" w14:textId="03CADC58" w:rsidR="00BF1E69" w:rsidRPr="0020598F" w:rsidRDefault="00BF1E69" w:rsidP="00CC0F08">
      <w:pPr>
        <w:pStyle w:val="a3"/>
        <w:numPr>
          <w:ilvl w:val="0"/>
          <w:numId w:val="5"/>
        </w:numPr>
        <w:spacing w:line="360" w:lineRule="auto"/>
        <w:ind w:left="426" w:hanging="284"/>
        <w:rPr>
          <w:rFonts w:ascii="Times New Roman" w:eastAsia="標楷體" w:hAnsi="Times New Roman"/>
        </w:rPr>
      </w:pPr>
      <w:r w:rsidRPr="0020598F">
        <w:rPr>
          <w:rFonts w:ascii="Times New Roman" w:eastAsia="標楷體" w:hAnsi="Times New Roman" w:hint="eastAsia"/>
        </w:rPr>
        <w:t>手術傷口小</w:t>
      </w:r>
      <w:r w:rsidR="00192623" w:rsidRPr="0020598F">
        <w:rPr>
          <w:rFonts w:ascii="Times New Roman" w:eastAsia="標楷體" w:hAnsi="Times New Roman" w:hint="eastAsia"/>
        </w:rPr>
        <w:t>（最大約兩公分）</w:t>
      </w:r>
    </w:p>
    <w:p w14:paraId="7101DE5B" w14:textId="0632F6C0" w:rsidR="00BF1E69" w:rsidRPr="0020598F" w:rsidRDefault="00BF1E69" w:rsidP="00CC0F08">
      <w:pPr>
        <w:pStyle w:val="a3"/>
        <w:numPr>
          <w:ilvl w:val="0"/>
          <w:numId w:val="5"/>
        </w:numPr>
        <w:spacing w:line="360" w:lineRule="auto"/>
        <w:ind w:left="426" w:hanging="284"/>
        <w:rPr>
          <w:rFonts w:ascii="Times New Roman" w:eastAsia="標楷體" w:hAnsi="Times New Roman"/>
        </w:rPr>
      </w:pPr>
      <w:r w:rsidRPr="0020598F">
        <w:rPr>
          <w:rFonts w:ascii="Times New Roman" w:eastAsia="標楷體" w:hAnsi="Times New Roman" w:hint="eastAsia"/>
        </w:rPr>
        <w:t>住院天數短</w:t>
      </w:r>
    </w:p>
    <w:p w14:paraId="6C30DF3E" w14:textId="2374BE23" w:rsidR="00BF1E69" w:rsidRDefault="00BF1E69" w:rsidP="00CC0F08">
      <w:pPr>
        <w:pStyle w:val="a3"/>
        <w:numPr>
          <w:ilvl w:val="0"/>
          <w:numId w:val="5"/>
        </w:numPr>
        <w:spacing w:line="360" w:lineRule="auto"/>
        <w:ind w:left="426" w:hanging="284"/>
        <w:rPr>
          <w:rFonts w:ascii="Times New Roman" w:eastAsia="標楷體" w:hAnsi="Times New Roman"/>
        </w:rPr>
      </w:pPr>
      <w:r w:rsidRPr="0020598F">
        <w:rPr>
          <w:rFonts w:ascii="Times New Roman" w:eastAsia="標楷體" w:hAnsi="Times New Roman" w:hint="eastAsia"/>
        </w:rPr>
        <w:t>可以早日恢復正常工作及日常活動</w:t>
      </w:r>
    </w:p>
    <w:p w14:paraId="50AF04B4" w14:textId="77777777" w:rsidR="0020598F" w:rsidRPr="0020598F" w:rsidRDefault="0020598F" w:rsidP="0020598F">
      <w:pPr>
        <w:pStyle w:val="a3"/>
        <w:spacing w:line="360" w:lineRule="auto"/>
        <w:ind w:left="426"/>
        <w:rPr>
          <w:rFonts w:ascii="Times New Roman" w:eastAsia="標楷體" w:hAnsi="Times New Roman"/>
        </w:rPr>
      </w:pPr>
    </w:p>
    <w:p w14:paraId="517CD285" w14:textId="0D6C9A9E" w:rsidR="001D6D20" w:rsidRPr="0020598F" w:rsidRDefault="001D6D20" w:rsidP="00CC0F08">
      <w:pPr>
        <w:pStyle w:val="a3"/>
        <w:numPr>
          <w:ilvl w:val="0"/>
          <w:numId w:val="1"/>
        </w:numPr>
        <w:spacing w:line="360" w:lineRule="auto"/>
        <w:ind w:left="0" w:firstLine="0"/>
        <w:rPr>
          <w:rFonts w:ascii="Times New Roman" w:eastAsia="標楷體" w:hAnsi="Times New Roman"/>
          <w:b/>
          <w:bCs/>
          <w:sz w:val="28"/>
          <w:szCs w:val="28"/>
        </w:rPr>
      </w:pPr>
      <w:r w:rsidRPr="0020598F">
        <w:rPr>
          <w:rFonts w:ascii="Times New Roman" w:eastAsia="標楷體" w:hAnsi="Times New Roman" w:hint="eastAsia"/>
          <w:b/>
          <w:bCs/>
          <w:sz w:val="28"/>
          <w:szCs w:val="28"/>
        </w:rPr>
        <w:t>術前準備</w:t>
      </w:r>
    </w:p>
    <w:p w14:paraId="49A386B5" w14:textId="27EDE294" w:rsidR="00BF1E69" w:rsidRPr="0020598F" w:rsidRDefault="00BF1E69"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hint="eastAsia"/>
        </w:rPr>
        <w:t>抽血檢查</w:t>
      </w:r>
    </w:p>
    <w:p w14:paraId="6C1A189C" w14:textId="07DA3CC6" w:rsidR="00BF1E69" w:rsidRPr="0020598F" w:rsidRDefault="00BF1E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血液檢查</w:t>
      </w:r>
      <w:r w:rsidR="006E4732" w:rsidRPr="0020598F">
        <w:rPr>
          <w:rFonts w:ascii="Times New Roman" w:eastAsia="標楷體" w:hAnsi="Times New Roman" w:hint="eastAsia"/>
        </w:rPr>
        <w:t>，包括有無白血球升高、貧血、凝血功能或血小板異常等。</w:t>
      </w:r>
    </w:p>
    <w:p w14:paraId="4AC5C18D" w14:textId="0CD833BB" w:rsidR="00BF1E69" w:rsidRPr="0020598F" w:rsidRDefault="00BF1E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生化檢查</w:t>
      </w:r>
      <w:r w:rsidRPr="0020598F">
        <w:rPr>
          <w:rFonts w:ascii="Times New Roman" w:eastAsia="標楷體" w:hAnsi="Times New Roman" w:hint="eastAsia"/>
        </w:rPr>
        <w:t>，包括肝腎功能、胰臟酵素及發炎指數等，若有</w:t>
      </w:r>
      <w:proofErr w:type="gramStart"/>
      <w:r w:rsidRPr="0020598F">
        <w:rPr>
          <w:rFonts w:ascii="Times New Roman" w:eastAsia="標楷體" w:hAnsi="Times New Roman" w:hint="eastAsia"/>
        </w:rPr>
        <w:t>黃疸或肝指數</w:t>
      </w:r>
      <w:proofErr w:type="gramEnd"/>
      <w:r w:rsidRPr="0020598F">
        <w:rPr>
          <w:rFonts w:ascii="Times New Roman" w:eastAsia="標楷體" w:hAnsi="Times New Roman" w:hint="eastAsia"/>
        </w:rPr>
        <w:t>、胰臟酵素升高等情形則需進一步檢查。</w:t>
      </w:r>
    </w:p>
    <w:p w14:paraId="1583C3E3" w14:textId="1912032D" w:rsidR="007045B8" w:rsidRPr="0020598F" w:rsidRDefault="0020598F"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noProof/>
        </w:rPr>
        <w:drawing>
          <wp:anchor distT="0" distB="0" distL="114300" distR="114300" simplePos="0" relativeHeight="251658240" behindDoc="0" locked="0" layoutInCell="1" allowOverlap="1" wp14:anchorId="185E0D06" wp14:editId="63326E9B">
            <wp:simplePos x="0" y="0"/>
            <wp:positionH relativeFrom="column">
              <wp:posOffset>3289300</wp:posOffset>
            </wp:positionH>
            <wp:positionV relativeFrom="paragraph">
              <wp:posOffset>6985</wp:posOffset>
            </wp:positionV>
            <wp:extent cx="2243455" cy="181165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3455" cy="1811655"/>
                    </a:xfrm>
                    <a:prstGeom prst="rect">
                      <a:avLst/>
                    </a:prstGeom>
                  </pic:spPr>
                </pic:pic>
              </a:graphicData>
            </a:graphic>
          </wp:anchor>
        </w:drawing>
      </w:r>
      <w:r w:rsidR="007045B8" w:rsidRPr="0020598F">
        <w:rPr>
          <w:rFonts w:ascii="Times New Roman" w:eastAsia="標楷體" w:hAnsi="Times New Roman" w:hint="eastAsia"/>
        </w:rPr>
        <w:t>胸部</w:t>
      </w:r>
      <w:r w:rsidR="007045B8" w:rsidRPr="0020598F">
        <w:rPr>
          <w:rFonts w:ascii="Times New Roman" w:eastAsia="標楷體" w:hAnsi="Times New Roman" w:hint="eastAsia"/>
        </w:rPr>
        <w:t>X</w:t>
      </w:r>
      <w:r w:rsidR="007045B8" w:rsidRPr="0020598F">
        <w:rPr>
          <w:rFonts w:ascii="Times New Roman" w:eastAsia="標楷體" w:hAnsi="Times New Roman" w:hint="eastAsia"/>
        </w:rPr>
        <w:t>光</w:t>
      </w:r>
      <w:r w:rsidR="00BF1E69" w:rsidRPr="0020598F">
        <w:rPr>
          <w:rFonts w:ascii="Times New Roman" w:eastAsia="標楷體" w:hAnsi="Times New Roman" w:hint="eastAsia"/>
        </w:rPr>
        <w:t>及</w:t>
      </w:r>
      <w:r w:rsidR="007045B8" w:rsidRPr="0020598F">
        <w:rPr>
          <w:rFonts w:ascii="Times New Roman" w:eastAsia="標楷體" w:hAnsi="Times New Roman" w:hint="eastAsia"/>
        </w:rPr>
        <w:t>靜態心電圖</w:t>
      </w:r>
    </w:p>
    <w:p w14:paraId="5017C843" w14:textId="0EDC51CD" w:rsidR="006E4732" w:rsidRPr="0020598F" w:rsidRDefault="006E4732"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hint="eastAsia"/>
        </w:rPr>
        <w:t>腹部超音波</w:t>
      </w:r>
    </w:p>
    <w:p w14:paraId="00099111" w14:textId="20645231" w:rsidR="006E4732" w:rsidRPr="0020598F" w:rsidRDefault="006E4732"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可以檢查有無膽囊發炎甚至合併膿瘍情形，有無總膽管結石或是擴張，有無脂肪肝或是肝硬化、脾腫大、胰臟發炎等潛在性疾病。</w:t>
      </w:r>
    </w:p>
    <w:p w14:paraId="0A814AB6" w14:textId="4A4D77EC" w:rsidR="006E4732" w:rsidRPr="0020598F" w:rsidRDefault="0020598F"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noProof/>
        </w:rPr>
        <w:drawing>
          <wp:anchor distT="0" distB="0" distL="114300" distR="114300" simplePos="0" relativeHeight="251659264" behindDoc="0" locked="0" layoutInCell="1" allowOverlap="1" wp14:anchorId="7BAFE47E" wp14:editId="4E5D5E25">
            <wp:simplePos x="0" y="0"/>
            <wp:positionH relativeFrom="margin">
              <wp:align>right</wp:align>
            </wp:positionH>
            <wp:positionV relativeFrom="paragraph">
              <wp:posOffset>108585</wp:posOffset>
            </wp:positionV>
            <wp:extent cx="2425700" cy="217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5700" cy="2171700"/>
                    </a:xfrm>
                    <a:prstGeom prst="rect">
                      <a:avLst/>
                    </a:prstGeom>
                  </pic:spPr>
                </pic:pic>
              </a:graphicData>
            </a:graphic>
            <wp14:sizeRelH relativeFrom="margin">
              <wp14:pctWidth>0</wp14:pctWidth>
            </wp14:sizeRelH>
            <wp14:sizeRelV relativeFrom="margin">
              <wp14:pctHeight>0</wp14:pctHeight>
            </wp14:sizeRelV>
          </wp:anchor>
        </w:drawing>
      </w:r>
      <w:r w:rsidR="006E4732" w:rsidRPr="0020598F">
        <w:rPr>
          <w:rFonts w:ascii="Times New Roman" w:eastAsia="標楷體" w:hAnsi="Times New Roman" w:hint="eastAsia"/>
        </w:rPr>
        <w:t>內視鏡逆行</w:t>
      </w:r>
      <w:proofErr w:type="gramStart"/>
      <w:r w:rsidR="006E4732" w:rsidRPr="0020598F">
        <w:rPr>
          <w:rFonts w:ascii="Times New Roman" w:eastAsia="標楷體" w:hAnsi="Times New Roman" w:hint="eastAsia"/>
        </w:rPr>
        <w:t>性膽胰</w:t>
      </w:r>
      <w:proofErr w:type="gramEnd"/>
      <w:r w:rsidR="006E4732" w:rsidRPr="0020598F">
        <w:rPr>
          <w:rFonts w:ascii="Times New Roman" w:eastAsia="標楷體" w:hAnsi="Times New Roman" w:hint="eastAsia"/>
        </w:rPr>
        <w:t>攝影</w:t>
      </w:r>
      <w:r w:rsidR="000E457F" w:rsidRPr="0020598F">
        <w:rPr>
          <w:rFonts w:ascii="Times New Roman" w:eastAsia="標楷體" w:hAnsi="Times New Roman" w:hint="eastAsia"/>
        </w:rPr>
        <w:t>術</w:t>
      </w:r>
    </w:p>
    <w:p w14:paraId="1E3ED8FB" w14:textId="5AA99B3E" w:rsidR="001D6D20" w:rsidRPr="0020598F" w:rsidRDefault="006E4732"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若是病人有黃疸之情形或是腹部超音波顯示有總膽管擴張或是總膽管結石等情形，在接受膽囊切除術前可以先接受內視鏡逆行</w:t>
      </w:r>
      <w:proofErr w:type="gramStart"/>
      <w:r w:rsidRPr="0020598F">
        <w:rPr>
          <w:rFonts w:ascii="Times New Roman" w:eastAsia="標楷體" w:hAnsi="Times New Roman" w:hint="eastAsia"/>
        </w:rPr>
        <w:t>性膽胰</w:t>
      </w:r>
      <w:proofErr w:type="gramEnd"/>
      <w:r w:rsidRPr="0020598F">
        <w:rPr>
          <w:rFonts w:ascii="Times New Roman" w:eastAsia="標楷體" w:hAnsi="Times New Roman" w:hint="eastAsia"/>
        </w:rPr>
        <w:t>攝影檢查，有發現總膽管結石可以先行</w:t>
      </w:r>
      <w:r w:rsidR="0020598F">
        <w:rPr>
          <w:rFonts w:ascii="Times New Roman" w:eastAsia="標楷體" w:hAnsi="Times New Roman" w:hint="eastAsia"/>
        </w:rPr>
        <w:t>膽管</w:t>
      </w:r>
      <w:proofErr w:type="gramStart"/>
      <w:r w:rsidRPr="0020598F">
        <w:rPr>
          <w:rFonts w:ascii="Times New Roman" w:eastAsia="標楷體" w:hAnsi="Times New Roman" w:hint="eastAsia"/>
        </w:rPr>
        <w:t>截石術</w:t>
      </w:r>
      <w:proofErr w:type="gramEnd"/>
      <w:r w:rsidR="0020598F">
        <w:rPr>
          <w:rFonts w:ascii="Times New Roman" w:eastAsia="標楷體" w:hAnsi="Times New Roman" w:hint="eastAsia"/>
        </w:rPr>
        <w:t>，然</w:t>
      </w:r>
      <w:r w:rsidRPr="0020598F">
        <w:rPr>
          <w:rFonts w:ascii="Times New Roman" w:eastAsia="標楷體" w:hAnsi="Times New Roman" w:hint="eastAsia"/>
        </w:rPr>
        <w:t>後</w:t>
      </w:r>
      <w:r w:rsidR="00984F8A" w:rsidRPr="0020598F">
        <w:rPr>
          <w:rFonts w:ascii="Times New Roman" w:eastAsia="標楷體" w:hAnsi="Times New Roman" w:hint="eastAsia"/>
        </w:rPr>
        <w:t>在</w:t>
      </w:r>
      <w:r w:rsidR="00984F8A" w:rsidRPr="0020598F">
        <w:rPr>
          <w:rFonts w:ascii="Times New Roman" w:eastAsia="標楷體" w:hAnsi="Times New Roman" w:hint="eastAsia"/>
        </w:rPr>
        <w:t>2</w:t>
      </w:r>
      <w:r w:rsidR="00984F8A" w:rsidRPr="0020598F">
        <w:rPr>
          <w:rFonts w:ascii="Times New Roman" w:eastAsia="標楷體" w:hAnsi="Times New Roman"/>
        </w:rPr>
        <w:t>4-48</w:t>
      </w:r>
      <w:r w:rsidR="00984F8A" w:rsidRPr="0020598F">
        <w:rPr>
          <w:rFonts w:ascii="Times New Roman" w:eastAsia="標楷體" w:hAnsi="Times New Roman" w:hint="eastAsia"/>
        </w:rPr>
        <w:t>小時內接受</w:t>
      </w:r>
      <w:r w:rsidRPr="0020598F">
        <w:rPr>
          <w:rFonts w:ascii="Times New Roman" w:eastAsia="標楷體" w:hAnsi="Times New Roman" w:hint="eastAsia"/>
        </w:rPr>
        <w:t>膽囊切除手術。</w:t>
      </w:r>
    </w:p>
    <w:p w14:paraId="625E52CE" w14:textId="6D43804F" w:rsidR="004C3169" w:rsidRPr="0020598F" w:rsidRDefault="004C3169"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hint="eastAsia"/>
        </w:rPr>
        <w:t>填寫同意書</w:t>
      </w:r>
    </w:p>
    <w:p w14:paraId="519E3CD3" w14:textId="130798D0" w:rsidR="004C316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詳閱手術同意書內容，包括適應症、併發症等並填寫完整。</w:t>
      </w:r>
    </w:p>
    <w:p w14:paraId="7B54A19E" w14:textId="7AAD3885" w:rsidR="006E4732" w:rsidRPr="0020598F" w:rsidRDefault="00984F8A"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hint="eastAsia"/>
        </w:rPr>
        <w:t>術前禁食</w:t>
      </w:r>
    </w:p>
    <w:p w14:paraId="2CC1F844" w14:textId="5FE50EE4" w:rsidR="00984F8A" w:rsidRPr="0020598F" w:rsidRDefault="00984F8A"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因麻醉需要，術前需禁食</w:t>
      </w:r>
      <w:r w:rsidRPr="0020598F">
        <w:rPr>
          <w:rFonts w:ascii="Times New Roman" w:eastAsia="標楷體" w:hAnsi="Times New Roman" w:hint="eastAsia"/>
        </w:rPr>
        <w:t>8</w:t>
      </w:r>
      <w:r w:rsidRPr="0020598F">
        <w:rPr>
          <w:rFonts w:ascii="Times New Roman" w:eastAsia="標楷體" w:hAnsi="Times New Roman" w:hint="eastAsia"/>
        </w:rPr>
        <w:t>小時，而通常為了配合手術，會讓病人在術前一晚</w:t>
      </w:r>
      <w:r w:rsidRPr="0020598F">
        <w:rPr>
          <w:rFonts w:ascii="Times New Roman" w:eastAsia="標楷體" w:hAnsi="Times New Roman" w:hint="eastAsia"/>
        </w:rPr>
        <w:t>1</w:t>
      </w:r>
      <w:r w:rsidRPr="0020598F">
        <w:rPr>
          <w:rFonts w:ascii="Times New Roman" w:eastAsia="標楷體" w:hAnsi="Times New Roman"/>
        </w:rPr>
        <w:t>2</w:t>
      </w:r>
      <w:r w:rsidRPr="0020598F">
        <w:rPr>
          <w:rFonts w:ascii="Times New Roman" w:eastAsia="標楷體" w:hAnsi="Times New Roman" w:hint="eastAsia"/>
        </w:rPr>
        <w:t>點後就禁食並視情況給予點滴輸液。</w:t>
      </w:r>
    </w:p>
    <w:p w14:paraId="62BBEE08" w14:textId="37B5796F" w:rsidR="00984F8A" w:rsidRDefault="00984F8A" w:rsidP="00CC0F08">
      <w:pPr>
        <w:pStyle w:val="a3"/>
        <w:numPr>
          <w:ilvl w:val="0"/>
          <w:numId w:val="6"/>
        </w:numPr>
        <w:spacing w:line="360" w:lineRule="auto"/>
        <w:ind w:left="426" w:hanging="284"/>
        <w:rPr>
          <w:rFonts w:ascii="Times New Roman" w:eastAsia="標楷體" w:hAnsi="Times New Roman"/>
        </w:rPr>
      </w:pPr>
      <w:r w:rsidRPr="0020598F">
        <w:rPr>
          <w:rFonts w:ascii="Times New Roman" w:eastAsia="標楷體" w:hAnsi="Times New Roman" w:hint="eastAsia"/>
        </w:rPr>
        <w:lastRenderedPageBreak/>
        <w:t>預防性抗生素</w:t>
      </w:r>
    </w:p>
    <w:p w14:paraId="48005DFB" w14:textId="77777777" w:rsidR="0020598F" w:rsidRPr="0020598F" w:rsidRDefault="0020598F" w:rsidP="0020598F">
      <w:pPr>
        <w:pStyle w:val="a3"/>
        <w:spacing w:line="360" w:lineRule="auto"/>
        <w:ind w:left="426"/>
        <w:rPr>
          <w:rFonts w:ascii="Times New Roman" w:eastAsia="標楷體" w:hAnsi="Times New Roman"/>
        </w:rPr>
      </w:pPr>
    </w:p>
    <w:p w14:paraId="40D0411C" w14:textId="71791EC9" w:rsidR="001D6D20" w:rsidRPr="0020598F" w:rsidRDefault="001D6D20" w:rsidP="00CC0F08">
      <w:pPr>
        <w:pStyle w:val="a3"/>
        <w:numPr>
          <w:ilvl w:val="0"/>
          <w:numId w:val="1"/>
        </w:numPr>
        <w:spacing w:line="360" w:lineRule="auto"/>
        <w:ind w:left="0" w:firstLine="0"/>
        <w:rPr>
          <w:rFonts w:ascii="Times New Roman" w:eastAsia="標楷體" w:hAnsi="Times New Roman"/>
          <w:b/>
          <w:bCs/>
          <w:sz w:val="28"/>
          <w:szCs w:val="28"/>
        </w:rPr>
      </w:pPr>
      <w:r w:rsidRPr="0020598F">
        <w:rPr>
          <w:rFonts w:ascii="Times New Roman" w:eastAsia="標楷體" w:hAnsi="Times New Roman" w:hint="eastAsia"/>
          <w:b/>
          <w:bCs/>
          <w:sz w:val="28"/>
          <w:szCs w:val="28"/>
        </w:rPr>
        <w:t>手術過程</w:t>
      </w:r>
    </w:p>
    <w:p w14:paraId="12225747" w14:textId="1B8FA172" w:rsidR="00984F8A" w:rsidRPr="0020598F" w:rsidRDefault="00984F8A" w:rsidP="00CC0F08">
      <w:pPr>
        <w:pStyle w:val="a3"/>
        <w:numPr>
          <w:ilvl w:val="0"/>
          <w:numId w:val="7"/>
        </w:numPr>
        <w:spacing w:line="360" w:lineRule="auto"/>
        <w:ind w:left="426" w:hanging="284"/>
        <w:rPr>
          <w:rFonts w:ascii="Times New Roman" w:eastAsia="標楷體" w:hAnsi="Times New Roman"/>
        </w:rPr>
      </w:pPr>
      <w:r w:rsidRPr="0020598F">
        <w:rPr>
          <w:rFonts w:ascii="Times New Roman" w:eastAsia="標楷體" w:hAnsi="Times New Roman" w:hint="eastAsia"/>
        </w:rPr>
        <w:t>氣腹</w:t>
      </w:r>
    </w:p>
    <w:p w14:paraId="7031576C" w14:textId="3BAE99D0" w:rsidR="00984F8A" w:rsidRPr="0020598F" w:rsidRDefault="00984F8A"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為了使腹腔內有空間進行手術，通常會在腹內灌入二氧化碳，常見的方法是在肚臍上劃一小傷口，利用導氣針或套筒灌入二氧化碳。</w:t>
      </w:r>
    </w:p>
    <w:p w14:paraId="2797E5E4" w14:textId="5D5E2903" w:rsidR="00984F8A" w:rsidRPr="0020598F" w:rsidRDefault="0020598F" w:rsidP="00CC0F08">
      <w:pPr>
        <w:pStyle w:val="a3"/>
        <w:numPr>
          <w:ilvl w:val="0"/>
          <w:numId w:val="7"/>
        </w:numPr>
        <w:spacing w:line="360" w:lineRule="auto"/>
        <w:ind w:left="426" w:hanging="284"/>
        <w:rPr>
          <w:rFonts w:ascii="Times New Roman" w:eastAsia="標楷體" w:hAnsi="Times New Roman"/>
        </w:rPr>
      </w:pPr>
      <w:r w:rsidRPr="0020598F">
        <w:rPr>
          <w:rFonts w:ascii="Times New Roman" w:eastAsia="標楷體" w:hAnsi="Times New Roman"/>
          <w:noProof/>
        </w:rPr>
        <w:drawing>
          <wp:anchor distT="0" distB="0" distL="114300" distR="114300" simplePos="0" relativeHeight="251660288" behindDoc="0" locked="0" layoutInCell="1" allowOverlap="1" wp14:anchorId="1BD16C5B" wp14:editId="2CE219EA">
            <wp:simplePos x="0" y="0"/>
            <wp:positionH relativeFrom="column">
              <wp:posOffset>3295650</wp:posOffset>
            </wp:positionH>
            <wp:positionV relativeFrom="paragraph">
              <wp:posOffset>9525</wp:posOffset>
            </wp:positionV>
            <wp:extent cx="2895600" cy="2316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95600" cy="2316480"/>
                    </a:xfrm>
                    <a:prstGeom prst="rect">
                      <a:avLst/>
                    </a:prstGeom>
                  </pic:spPr>
                </pic:pic>
              </a:graphicData>
            </a:graphic>
          </wp:anchor>
        </w:drawing>
      </w:r>
      <w:r w:rsidR="00984F8A" w:rsidRPr="0020598F">
        <w:rPr>
          <w:rFonts w:ascii="Times New Roman" w:eastAsia="標楷體" w:hAnsi="Times New Roman" w:hint="eastAsia"/>
        </w:rPr>
        <w:t>放置套管</w:t>
      </w:r>
      <w:r w:rsidR="00984F8A" w:rsidRPr="0020598F">
        <w:rPr>
          <w:rFonts w:ascii="Times New Roman" w:eastAsia="標楷體" w:hAnsi="Times New Roman" w:hint="eastAsia"/>
        </w:rPr>
        <w:t>(</w:t>
      </w:r>
      <w:r w:rsidR="00984F8A" w:rsidRPr="0020598F">
        <w:rPr>
          <w:rFonts w:ascii="Times New Roman" w:eastAsia="標楷體" w:hAnsi="Times New Roman"/>
        </w:rPr>
        <w:t>trocar)</w:t>
      </w:r>
    </w:p>
    <w:p w14:paraId="6C1FBBE2" w14:textId="1EF46608" w:rsidR="00984F8A" w:rsidRPr="0020598F" w:rsidRDefault="00984F8A"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為了伸入腹腔鏡器械，會在腹部劃三到四個小傷口並插入套管，讓器械可以進入腹腔操作，而隨著技術跟器械的進步，目前也有只用單一套管</w:t>
      </w:r>
      <w:r w:rsidR="0035523A" w:rsidRPr="0020598F">
        <w:rPr>
          <w:rFonts w:ascii="Times New Roman" w:eastAsia="標楷體" w:hAnsi="Times New Roman" w:hint="eastAsia"/>
        </w:rPr>
        <w:t>進行手術。</w:t>
      </w:r>
    </w:p>
    <w:p w14:paraId="39BCA0C9" w14:textId="704D37AF" w:rsidR="00984F8A" w:rsidRPr="0020598F" w:rsidRDefault="00984F8A" w:rsidP="00E14F80">
      <w:pPr>
        <w:pStyle w:val="a3"/>
        <w:numPr>
          <w:ilvl w:val="0"/>
          <w:numId w:val="7"/>
        </w:numPr>
        <w:spacing w:line="360" w:lineRule="auto"/>
        <w:ind w:left="426" w:right="-194" w:hanging="284"/>
        <w:rPr>
          <w:rFonts w:ascii="Times New Roman" w:eastAsia="標楷體" w:hAnsi="Times New Roman"/>
        </w:rPr>
      </w:pPr>
      <w:r w:rsidRPr="0020598F">
        <w:rPr>
          <w:rFonts w:ascii="Times New Roman" w:eastAsia="標楷體" w:hAnsi="Times New Roman" w:hint="eastAsia"/>
        </w:rPr>
        <w:t>檢視腹腔</w:t>
      </w:r>
    </w:p>
    <w:p w14:paraId="217055D2" w14:textId="6B987FA3" w:rsidR="0035523A" w:rsidRPr="0020598F" w:rsidRDefault="0020598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noProof/>
        </w:rPr>
        <w:drawing>
          <wp:anchor distT="0" distB="0" distL="114300" distR="114300" simplePos="0" relativeHeight="251661312" behindDoc="0" locked="0" layoutInCell="1" allowOverlap="1" wp14:anchorId="18DF4BC2" wp14:editId="5386A838">
            <wp:simplePos x="0" y="0"/>
            <wp:positionH relativeFrom="column">
              <wp:posOffset>3371850</wp:posOffset>
            </wp:positionH>
            <wp:positionV relativeFrom="paragraph">
              <wp:posOffset>592455</wp:posOffset>
            </wp:positionV>
            <wp:extent cx="2644775" cy="23196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4775" cy="2319655"/>
                    </a:xfrm>
                    <a:prstGeom prst="rect">
                      <a:avLst/>
                    </a:prstGeom>
                  </pic:spPr>
                </pic:pic>
              </a:graphicData>
            </a:graphic>
          </wp:anchor>
        </w:drawing>
      </w:r>
      <w:r w:rsidR="0035523A" w:rsidRPr="0020598F">
        <w:rPr>
          <w:rFonts w:ascii="Times New Roman" w:eastAsia="標楷體" w:hAnsi="Times New Roman" w:hint="eastAsia"/>
        </w:rPr>
        <w:t>以上步驟完成後，會先伸入腹腔鏡，</w:t>
      </w:r>
      <w:proofErr w:type="gramStart"/>
      <w:r w:rsidR="0035523A" w:rsidRPr="0020598F">
        <w:rPr>
          <w:rFonts w:ascii="Times New Roman" w:eastAsia="標楷體" w:hAnsi="Times New Roman" w:hint="eastAsia"/>
        </w:rPr>
        <w:t>檢視腹內有</w:t>
      </w:r>
      <w:proofErr w:type="gramEnd"/>
      <w:r w:rsidR="0035523A" w:rsidRPr="0020598F">
        <w:rPr>
          <w:rFonts w:ascii="Times New Roman" w:eastAsia="標楷體" w:hAnsi="Times New Roman" w:hint="eastAsia"/>
        </w:rPr>
        <w:t>無沾</w:t>
      </w:r>
      <w:proofErr w:type="gramStart"/>
      <w:r w:rsidR="0035523A" w:rsidRPr="0020598F">
        <w:rPr>
          <w:rFonts w:ascii="Times New Roman" w:eastAsia="標楷體" w:hAnsi="Times New Roman" w:hint="eastAsia"/>
        </w:rPr>
        <w:t>黏</w:t>
      </w:r>
      <w:proofErr w:type="gramEnd"/>
      <w:r w:rsidR="0035523A" w:rsidRPr="0020598F">
        <w:rPr>
          <w:rFonts w:ascii="Times New Roman" w:eastAsia="標楷體" w:hAnsi="Times New Roman" w:hint="eastAsia"/>
        </w:rPr>
        <w:t>，膽囊發炎之情形，以及有無其他器官之異常。</w:t>
      </w:r>
    </w:p>
    <w:p w14:paraId="7BEB3CF4" w14:textId="5C4BF434" w:rsidR="0035523A" w:rsidRPr="0020598F" w:rsidRDefault="0035523A"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若發炎沾</w:t>
      </w:r>
      <w:proofErr w:type="gramStart"/>
      <w:r w:rsidRPr="0020598F">
        <w:rPr>
          <w:rFonts w:ascii="Times New Roman" w:eastAsia="標楷體" w:hAnsi="Times New Roman" w:hint="eastAsia"/>
        </w:rPr>
        <w:t>黏</w:t>
      </w:r>
      <w:proofErr w:type="gramEnd"/>
      <w:r w:rsidRPr="0020598F">
        <w:rPr>
          <w:rFonts w:ascii="Times New Roman" w:eastAsia="標楷體" w:hAnsi="Times New Roman" w:hint="eastAsia"/>
        </w:rPr>
        <w:t>過於嚴重，</w:t>
      </w:r>
      <w:r w:rsidR="000E457F" w:rsidRPr="0020598F">
        <w:rPr>
          <w:rFonts w:ascii="Times New Roman" w:eastAsia="標楷體" w:hAnsi="Times New Roman" w:hint="eastAsia"/>
        </w:rPr>
        <w:t>無法辨別相關解剖構造或膽囊無法與其他器官剝離，則需考慮改為傳統開腹手術。</w:t>
      </w:r>
    </w:p>
    <w:p w14:paraId="3C782A34" w14:textId="7B42A07E" w:rsidR="00984F8A" w:rsidRPr="0020598F" w:rsidRDefault="00984F8A" w:rsidP="00CC0F08">
      <w:pPr>
        <w:pStyle w:val="a3"/>
        <w:numPr>
          <w:ilvl w:val="0"/>
          <w:numId w:val="7"/>
        </w:numPr>
        <w:spacing w:line="360" w:lineRule="auto"/>
        <w:ind w:left="426" w:hanging="284"/>
        <w:rPr>
          <w:rFonts w:ascii="Times New Roman" w:eastAsia="標楷體" w:hAnsi="Times New Roman"/>
        </w:rPr>
      </w:pPr>
      <w:r w:rsidRPr="0020598F">
        <w:rPr>
          <w:rFonts w:ascii="Times New Roman" w:eastAsia="標楷體" w:hAnsi="Times New Roman" w:hint="eastAsia"/>
        </w:rPr>
        <w:t>膽囊切除</w:t>
      </w:r>
    </w:p>
    <w:p w14:paraId="1F86A908" w14:textId="546584BA" w:rsidR="0035523A" w:rsidRDefault="00984F8A" w:rsidP="00CC0F08">
      <w:pPr>
        <w:pStyle w:val="a3"/>
        <w:numPr>
          <w:ilvl w:val="0"/>
          <w:numId w:val="7"/>
        </w:numPr>
        <w:spacing w:line="360" w:lineRule="auto"/>
        <w:ind w:left="426" w:hanging="284"/>
        <w:rPr>
          <w:rFonts w:ascii="Times New Roman" w:eastAsia="標楷體" w:hAnsi="Times New Roman"/>
        </w:rPr>
      </w:pPr>
      <w:r w:rsidRPr="0020598F">
        <w:rPr>
          <w:rFonts w:ascii="Times New Roman" w:eastAsia="標楷體" w:hAnsi="Times New Roman" w:hint="eastAsia"/>
        </w:rPr>
        <w:t>視情況放置引流管</w:t>
      </w:r>
    </w:p>
    <w:p w14:paraId="55A1BECB" w14:textId="77777777" w:rsidR="0020598F" w:rsidRPr="0020598F" w:rsidRDefault="0020598F" w:rsidP="0020598F">
      <w:pPr>
        <w:pStyle w:val="a3"/>
        <w:spacing w:line="360" w:lineRule="auto"/>
        <w:ind w:left="426"/>
        <w:rPr>
          <w:rFonts w:ascii="Times New Roman" w:eastAsia="標楷體" w:hAnsi="Times New Roman"/>
        </w:rPr>
      </w:pPr>
    </w:p>
    <w:p w14:paraId="1691E639" w14:textId="0455FDCF" w:rsidR="001D6D20" w:rsidRPr="0020598F" w:rsidRDefault="001D6D20" w:rsidP="00CC0F08">
      <w:pPr>
        <w:pStyle w:val="a3"/>
        <w:numPr>
          <w:ilvl w:val="0"/>
          <w:numId w:val="1"/>
        </w:numPr>
        <w:spacing w:line="360" w:lineRule="auto"/>
        <w:ind w:left="0" w:firstLine="0"/>
        <w:rPr>
          <w:rFonts w:ascii="Times New Roman" w:eastAsia="標楷體" w:hAnsi="Times New Roman"/>
          <w:b/>
          <w:bCs/>
          <w:sz w:val="28"/>
          <w:szCs w:val="28"/>
        </w:rPr>
      </w:pPr>
      <w:r w:rsidRPr="0020598F">
        <w:rPr>
          <w:rFonts w:ascii="Times New Roman" w:eastAsia="標楷體" w:hAnsi="Times New Roman" w:hint="eastAsia"/>
          <w:b/>
          <w:bCs/>
          <w:sz w:val="28"/>
          <w:szCs w:val="28"/>
        </w:rPr>
        <w:t>術後照護</w:t>
      </w:r>
    </w:p>
    <w:p w14:paraId="23567280" w14:textId="65AFC2B5" w:rsidR="002D3BDF" w:rsidRPr="0020598F" w:rsidRDefault="001D6D20" w:rsidP="00CC0F08">
      <w:pPr>
        <w:pStyle w:val="a3"/>
        <w:numPr>
          <w:ilvl w:val="0"/>
          <w:numId w:val="8"/>
        </w:numPr>
        <w:spacing w:line="360" w:lineRule="auto"/>
        <w:ind w:left="426" w:hanging="284"/>
        <w:rPr>
          <w:rFonts w:ascii="Times New Roman" w:eastAsia="標楷體" w:hAnsi="Times New Roman"/>
        </w:rPr>
      </w:pPr>
      <w:r w:rsidRPr="0020598F">
        <w:rPr>
          <w:rFonts w:ascii="Times New Roman" w:eastAsia="標楷體" w:hAnsi="Times New Roman" w:hint="eastAsia"/>
        </w:rPr>
        <w:t>傷口照護</w:t>
      </w:r>
    </w:p>
    <w:p w14:paraId="22CD8C79" w14:textId="4FF6B00D"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術後傷口會以紗布覆蓋，若</w:t>
      </w:r>
      <w:proofErr w:type="gramStart"/>
      <w:r w:rsidRPr="0020598F">
        <w:rPr>
          <w:rFonts w:ascii="Times New Roman" w:eastAsia="標楷體" w:hAnsi="Times New Roman" w:hint="eastAsia"/>
        </w:rPr>
        <w:t>有滲濕</w:t>
      </w:r>
      <w:proofErr w:type="gramEnd"/>
      <w:r w:rsidRPr="0020598F">
        <w:rPr>
          <w:rFonts w:ascii="Times New Roman" w:eastAsia="標楷體" w:hAnsi="Times New Roman" w:hint="eastAsia"/>
        </w:rPr>
        <w:t>則需更換紗布。</w:t>
      </w:r>
    </w:p>
    <w:p w14:paraId="45CCD5D0" w14:textId="79579AB6"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術後傷口若以人工敷料覆蓋，則依照敷料仿單或醫師指示按時更換敷料。</w:t>
      </w:r>
    </w:p>
    <w:p w14:paraId="30D72AE9" w14:textId="4E530F65"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需注意傷口有無紅、腫、熱、痛甚至化膿等情形。</w:t>
      </w:r>
    </w:p>
    <w:p w14:paraId="63827E70" w14:textId="7B5E9490"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若為需要拆線之傷口，則在術後一週左右回門診拆線</w:t>
      </w:r>
    </w:p>
    <w:p w14:paraId="76765451" w14:textId="0A5005A3"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若有引流管，則需紀錄引流管的量及顏色，</w:t>
      </w:r>
      <w:r w:rsidR="00C95A19" w:rsidRPr="0020598F">
        <w:rPr>
          <w:rFonts w:ascii="Times New Roman" w:eastAsia="標楷體" w:hAnsi="Times New Roman" w:hint="eastAsia"/>
        </w:rPr>
        <w:t>避免拉扯且引流袋需低於傷口，</w:t>
      </w:r>
      <w:r w:rsidRPr="0020598F">
        <w:rPr>
          <w:rFonts w:ascii="Times New Roman" w:eastAsia="標楷體" w:hAnsi="Times New Roman" w:hint="eastAsia"/>
        </w:rPr>
        <w:t>當顏色變清且量減少後經醫師評估後可移除，移除引流管之傷口會在移除後一兩天密合，無需擔心。</w:t>
      </w:r>
    </w:p>
    <w:p w14:paraId="494E8E23" w14:textId="1CA770DA" w:rsidR="002D3BDF" w:rsidRPr="0020598F" w:rsidRDefault="001D6D20" w:rsidP="00CC0F08">
      <w:pPr>
        <w:pStyle w:val="a3"/>
        <w:numPr>
          <w:ilvl w:val="0"/>
          <w:numId w:val="8"/>
        </w:numPr>
        <w:spacing w:line="360" w:lineRule="auto"/>
        <w:ind w:left="426" w:hanging="284"/>
        <w:rPr>
          <w:rFonts w:ascii="Times New Roman" w:eastAsia="標楷體" w:hAnsi="Times New Roman"/>
        </w:rPr>
      </w:pPr>
      <w:r w:rsidRPr="0020598F">
        <w:rPr>
          <w:rFonts w:ascii="Times New Roman" w:eastAsia="標楷體" w:hAnsi="Times New Roman" w:hint="eastAsia"/>
        </w:rPr>
        <w:lastRenderedPageBreak/>
        <w:t>飲食調整</w:t>
      </w:r>
    </w:p>
    <w:p w14:paraId="5EA12680" w14:textId="5E10CC78"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當麻醉恢復後即可適當飲水，沒有不適的話可以正常飲食。</w:t>
      </w:r>
    </w:p>
    <w:p w14:paraId="45810271" w14:textId="4764B9D2" w:rsidR="002D3BDF" w:rsidRPr="0020598F" w:rsidRDefault="002D3BDF"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避免高油脂高膽固醇食物，且避免易產氣之食物（如</w:t>
      </w:r>
      <w:r w:rsidR="000E457F" w:rsidRPr="0020598F">
        <w:rPr>
          <w:rFonts w:ascii="Times New Roman" w:eastAsia="標楷體" w:hAnsi="Times New Roman" w:hint="eastAsia"/>
        </w:rPr>
        <w:t>肥豬肉、油炸類、包心菜、洋蔥、花椰菜、</w:t>
      </w:r>
      <w:r w:rsidRPr="0020598F">
        <w:rPr>
          <w:rFonts w:ascii="Times New Roman" w:eastAsia="標楷體" w:hAnsi="Times New Roman" w:hint="eastAsia"/>
        </w:rPr>
        <w:t>黃豆類、地瓜等）</w:t>
      </w:r>
    </w:p>
    <w:p w14:paraId="07F562CB" w14:textId="222585D1" w:rsidR="00C95A19" w:rsidRPr="0020598F" w:rsidRDefault="00C95A1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少數病人在術後會容易有腹瀉之情形，通常是因為本身對油脂代謝的功能尚未完全恢復，會隨著時間慢慢改善。</w:t>
      </w:r>
    </w:p>
    <w:p w14:paraId="425FB76E" w14:textId="11394F5D" w:rsidR="002D3BDF" w:rsidRPr="0020598F" w:rsidRDefault="002D3BDF" w:rsidP="00CC0F08">
      <w:pPr>
        <w:pStyle w:val="a3"/>
        <w:numPr>
          <w:ilvl w:val="0"/>
          <w:numId w:val="8"/>
        </w:numPr>
        <w:spacing w:line="360" w:lineRule="auto"/>
        <w:ind w:left="426" w:hanging="284"/>
        <w:rPr>
          <w:rFonts w:ascii="Times New Roman" w:eastAsia="標楷體" w:hAnsi="Times New Roman"/>
        </w:rPr>
      </w:pPr>
      <w:r w:rsidRPr="0020598F">
        <w:rPr>
          <w:rFonts w:ascii="Times New Roman" w:eastAsia="標楷體" w:hAnsi="Times New Roman" w:hint="eastAsia"/>
        </w:rPr>
        <w:t>活動</w:t>
      </w:r>
    </w:p>
    <w:p w14:paraId="5EA64A7F" w14:textId="01BADD9C" w:rsidR="00C95A19" w:rsidRPr="0020598F" w:rsidRDefault="00C95A1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術後當天即可下床活動。</w:t>
      </w:r>
    </w:p>
    <w:p w14:paraId="78D45CFF" w14:textId="79DF74AB" w:rsidR="00C95A19" w:rsidRPr="0020598F" w:rsidRDefault="00C95A1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術後四到六週需避免劇烈運動及提重物等。</w:t>
      </w:r>
    </w:p>
    <w:p w14:paraId="0C8BC201" w14:textId="41AE5BFB" w:rsidR="00BA4CDD" w:rsidRPr="0020598F" w:rsidRDefault="00BA4CDD" w:rsidP="00CC0F08">
      <w:pPr>
        <w:pStyle w:val="a3"/>
        <w:numPr>
          <w:ilvl w:val="0"/>
          <w:numId w:val="8"/>
        </w:numPr>
        <w:spacing w:line="360" w:lineRule="auto"/>
        <w:ind w:left="426" w:hanging="284"/>
        <w:rPr>
          <w:rFonts w:ascii="Times New Roman" w:eastAsia="標楷體" w:hAnsi="Times New Roman"/>
        </w:rPr>
      </w:pPr>
      <w:r w:rsidRPr="0020598F">
        <w:rPr>
          <w:rFonts w:ascii="Times New Roman" w:eastAsia="標楷體" w:hAnsi="Times New Roman" w:hint="eastAsia"/>
        </w:rPr>
        <w:t>出院</w:t>
      </w:r>
    </w:p>
    <w:p w14:paraId="52BAEEC7" w14:textId="3E9338A5" w:rsidR="00BA4CDD" w:rsidRPr="0020598F" w:rsidRDefault="00BA4CDD"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術後若無其他併發症且恢復良好</w:t>
      </w:r>
      <w:proofErr w:type="gramStart"/>
      <w:r w:rsidRPr="0020598F">
        <w:rPr>
          <w:rFonts w:ascii="Times New Roman" w:eastAsia="標楷體" w:hAnsi="Times New Roman" w:hint="eastAsia"/>
        </w:rPr>
        <w:t>可於術後</w:t>
      </w:r>
      <w:proofErr w:type="gramEnd"/>
      <w:r w:rsidRPr="0020598F">
        <w:rPr>
          <w:rFonts w:ascii="Times New Roman" w:eastAsia="標楷體" w:hAnsi="Times New Roman" w:hint="eastAsia"/>
        </w:rPr>
        <w:t>2</w:t>
      </w:r>
      <w:r w:rsidRPr="0020598F">
        <w:rPr>
          <w:rFonts w:ascii="Times New Roman" w:eastAsia="標楷體" w:hAnsi="Times New Roman"/>
        </w:rPr>
        <w:t>4-48</w:t>
      </w:r>
      <w:r w:rsidRPr="0020598F">
        <w:rPr>
          <w:rFonts w:ascii="Times New Roman" w:eastAsia="標楷體" w:hAnsi="Times New Roman" w:hint="eastAsia"/>
        </w:rPr>
        <w:t>小時出院。</w:t>
      </w:r>
    </w:p>
    <w:p w14:paraId="30F0D65A" w14:textId="7D4899BB" w:rsidR="004C316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若出院有引流管，需每日紀錄</w:t>
      </w:r>
      <w:r w:rsidR="00DE596E" w:rsidRPr="0020598F">
        <w:rPr>
          <w:rFonts w:ascii="Times New Roman" w:eastAsia="標楷體" w:hAnsi="Times New Roman" w:hint="eastAsia"/>
        </w:rPr>
        <w:t>引流量與顏色，並於回診時提供給醫師參考。</w:t>
      </w:r>
    </w:p>
    <w:p w14:paraId="30021327" w14:textId="14AFBF52" w:rsidR="004C3169" w:rsidRPr="0020598F" w:rsidRDefault="004C3169" w:rsidP="00CC0F08">
      <w:pPr>
        <w:pStyle w:val="a3"/>
        <w:numPr>
          <w:ilvl w:val="0"/>
          <w:numId w:val="8"/>
        </w:numPr>
        <w:spacing w:line="360" w:lineRule="auto"/>
        <w:ind w:left="426" w:hanging="284"/>
        <w:rPr>
          <w:rFonts w:ascii="Times New Roman" w:eastAsia="標楷體" w:hAnsi="Times New Roman"/>
        </w:rPr>
      </w:pPr>
      <w:r w:rsidRPr="0020598F">
        <w:rPr>
          <w:rFonts w:ascii="Times New Roman" w:eastAsia="標楷體" w:hAnsi="Times New Roman" w:hint="eastAsia"/>
        </w:rPr>
        <w:t>提早回診：若有以下情形需立即回診或至急診。</w:t>
      </w:r>
    </w:p>
    <w:p w14:paraId="764D5FCA" w14:textId="78A075F8" w:rsidR="004C316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發燒</w:t>
      </w:r>
      <w:r w:rsidR="00DE596E" w:rsidRPr="0020598F">
        <w:rPr>
          <w:rFonts w:ascii="Times New Roman" w:eastAsia="標楷體" w:hAnsi="Times New Roman" w:hint="eastAsia"/>
        </w:rPr>
        <w:t>，即使服用退燒藥也無法改善。</w:t>
      </w:r>
    </w:p>
    <w:p w14:paraId="044C96C9" w14:textId="7576D73F" w:rsidR="004C316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黃疸</w:t>
      </w:r>
      <w:r w:rsidRPr="0020598F">
        <w:rPr>
          <w:rFonts w:ascii="Times New Roman" w:eastAsia="標楷體" w:hAnsi="Times New Roman" w:hint="eastAsia"/>
        </w:rPr>
        <w:t>：眼白呈黃色、茶色尿、灰白色糞便、皮膚搔癢</w:t>
      </w:r>
      <w:r w:rsidR="00DE596E" w:rsidRPr="0020598F">
        <w:rPr>
          <w:rFonts w:ascii="Times New Roman" w:eastAsia="標楷體" w:hAnsi="Times New Roman" w:hint="eastAsia"/>
        </w:rPr>
        <w:t>。</w:t>
      </w:r>
    </w:p>
    <w:p w14:paraId="42CF5081" w14:textId="77777777" w:rsidR="00C20DD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噁心嘔吐</w:t>
      </w:r>
    </w:p>
    <w:p w14:paraId="59FC0BF2" w14:textId="26504AD8" w:rsidR="004C3169" w:rsidRPr="0020598F" w:rsidRDefault="004C3169" w:rsidP="00CC0F08">
      <w:pPr>
        <w:pStyle w:val="a3"/>
        <w:numPr>
          <w:ilvl w:val="0"/>
          <w:numId w:val="3"/>
        </w:numPr>
        <w:spacing w:line="360" w:lineRule="auto"/>
        <w:rPr>
          <w:rFonts w:ascii="Times New Roman" w:eastAsia="標楷體" w:hAnsi="Times New Roman"/>
          <w:b/>
        </w:rPr>
      </w:pPr>
      <w:r w:rsidRPr="0020598F">
        <w:rPr>
          <w:rFonts w:ascii="Times New Roman" w:eastAsia="標楷體" w:hAnsi="Times New Roman" w:hint="eastAsia"/>
          <w:b/>
        </w:rPr>
        <w:t>腹痛</w:t>
      </w:r>
    </w:p>
    <w:p w14:paraId="795120A1" w14:textId="4110A08C" w:rsidR="004C316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引流管</w:t>
      </w:r>
      <w:r w:rsidRPr="0020598F">
        <w:rPr>
          <w:rFonts w:ascii="Times New Roman" w:eastAsia="標楷體" w:hAnsi="Times New Roman" w:hint="eastAsia"/>
        </w:rPr>
        <w:t>引流出紅色血水、混濁液、臭味、滑脫</w:t>
      </w:r>
      <w:r w:rsidR="00DE596E" w:rsidRPr="0020598F">
        <w:rPr>
          <w:rFonts w:ascii="Times New Roman" w:eastAsia="標楷體" w:hAnsi="Times New Roman" w:hint="eastAsia"/>
        </w:rPr>
        <w:t>。</w:t>
      </w:r>
    </w:p>
    <w:p w14:paraId="4D41829A" w14:textId="2C975807" w:rsidR="004C3169" w:rsidRPr="0020598F" w:rsidRDefault="004C316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傷口</w:t>
      </w:r>
      <w:r w:rsidRPr="0020598F">
        <w:rPr>
          <w:rFonts w:ascii="Times New Roman" w:eastAsia="標楷體" w:hAnsi="Times New Roman" w:hint="eastAsia"/>
        </w:rPr>
        <w:t>紅、腫、熱、痛</w:t>
      </w:r>
      <w:r w:rsidR="00DE596E" w:rsidRPr="0020598F">
        <w:rPr>
          <w:rFonts w:ascii="Times New Roman" w:eastAsia="標楷體" w:hAnsi="Times New Roman" w:hint="eastAsia"/>
        </w:rPr>
        <w:t>、甚至化膿。</w:t>
      </w:r>
    </w:p>
    <w:p w14:paraId="037E878A" w14:textId="3AF4FCC8" w:rsidR="001D6D20" w:rsidRPr="0020598F" w:rsidRDefault="001D6D20" w:rsidP="00CC0F08">
      <w:pPr>
        <w:pStyle w:val="a3"/>
        <w:numPr>
          <w:ilvl w:val="0"/>
          <w:numId w:val="1"/>
        </w:numPr>
        <w:spacing w:line="360" w:lineRule="auto"/>
        <w:ind w:left="0" w:firstLine="0"/>
        <w:rPr>
          <w:rFonts w:ascii="Times New Roman" w:eastAsia="標楷體" w:hAnsi="Times New Roman"/>
          <w:sz w:val="28"/>
          <w:szCs w:val="28"/>
        </w:rPr>
      </w:pPr>
      <w:r w:rsidRPr="0020598F">
        <w:rPr>
          <w:rFonts w:ascii="Times New Roman" w:eastAsia="標楷體" w:hAnsi="Times New Roman" w:hint="eastAsia"/>
          <w:sz w:val="28"/>
          <w:szCs w:val="28"/>
        </w:rPr>
        <w:t>常見併發症</w:t>
      </w:r>
    </w:p>
    <w:p w14:paraId="639251D5" w14:textId="3B8969D6" w:rsidR="00C95A19" w:rsidRPr="0020598F" w:rsidRDefault="00C95A19" w:rsidP="00CC0F08">
      <w:pPr>
        <w:pStyle w:val="a3"/>
        <w:numPr>
          <w:ilvl w:val="0"/>
          <w:numId w:val="9"/>
        </w:numPr>
        <w:spacing w:line="360" w:lineRule="auto"/>
        <w:ind w:left="426" w:hanging="284"/>
        <w:rPr>
          <w:rFonts w:ascii="Times New Roman" w:eastAsia="標楷體" w:hAnsi="Times New Roman"/>
        </w:rPr>
      </w:pPr>
      <w:r w:rsidRPr="0020598F">
        <w:rPr>
          <w:rFonts w:ascii="Times New Roman" w:eastAsia="標楷體" w:hAnsi="Times New Roman" w:hint="eastAsia"/>
        </w:rPr>
        <w:t>術中併發症</w:t>
      </w:r>
    </w:p>
    <w:p w14:paraId="21AE0F62" w14:textId="73E24F6F" w:rsidR="00C95A19" w:rsidRPr="0020598F" w:rsidRDefault="00C95A19" w:rsidP="00CC0F08">
      <w:pPr>
        <w:pStyle w:val="a3"/>
        <w:numPr>
          <w:ilvl w:val="0"/>
          <w:numId w:val="3"/>
        </w:numPr>
        <w:spacing w:line="360" w:lineRule="auto"/>
        <w:rPr>
          <w:rFonts w:ascii="Times New Roman" w:eastAsia="標楷體" w:hAnsi="Times New Roman"/>
          <w:b/>
        </w:rPr>
      </w:pPr>
      <w:r w:rsidRPr="0020598F">
        <w:rPr>
          <w:rFonts w:ascii="Times New Roman" w:eastAsia="標楷體" w:hAnsi="Times New Roman" w:hint="eastAsia"/>
          <w:b/>
        </w:rPr>
        <w:t>出血</w:t>
      </w:r>
    </w:p>
    <w:p w14:paraId="4C0E5B85" w14:textId="0002F89A" w:rsidR="00C95A19" w:rsidRPr="0020598F" w:rsidRDefault="00C95A19" w:rsidP="00CC0F08">
      <w:pPr>
        <w:pStyle w:val="a3"/>
        <w:numPr>
          <w:ilvl w:val="0"/>
          <w:numId w:val="3"/>
        </w:numPr>
        <w:spacing w:line="360" w:lineRule="auto"/>
        <w:rPr>
          <w:rFonts w:ascii="Times New Roman" w:eastAsia="標楷體" w:hAnsi="Times New Roman"/>
          <w:b/>
        </w:rPr>
      </w:pPr>
      <w:r w:rsidRPr="0020598F">
        <w:rPr>
          <w:rFonts w:ascii="Times New Roman" w:eastAsia="標楷體" w:hAnsi="Times New Roman" w:hint="eastAsia"/>
          <w:b/>
        </w:rPr>
        <w:t>腸胃道損傷</w:t>
      </w:r>
    </w:p>
    <w:p w14:paraId="0D07CC8B" w14:textId="1AD9EDFC" w:rsidR="00C95A19" w:rsidRPr="0020598F" w:rsidRDefault="00C95A1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膽道損傷</w:t>
      </w:r>
    </w:p>
    <w:p w14:paraId="358BA54E" w14:textId="1CF583B6" w:rsidR="00C95A19" w:rsidRPr="0020598F" w:rsidRDefault="00C95A19"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rPr>
        <w:t>若有上述情形，則需視情況改成傳統開腹手術進行止血及修補。</w:t>
      </w:r>
    </w:p>
    <w:p w14:paraId="0C14C00D" w14:textId="11CA911F" w:rsidR="00C95A19" w:rsidRPr="0020598F" w:rsidRDefault="00C95A19" w:rsidP="00CC0F08">
      <w:pPr>
        <w:pStyle w:val="a3"/>
        <w:numPr>
          <w:ilvl w:val="0"/>
          <w:numId w:val="9"/>
        </w:numPr>
        <w:spacing w:line="360" w:lineRule="auto"/>
        <w:ind w:left="426" w:hanging="284"/>
        <w:rPr>
          <w:rFonts w:ascii="Times New Roman" w:eastAsia="標楷體" w:hAnsi="Times New Roman"/>
        </w:rPr>
      </w:pPr>
      <w:r w:rsidRPr="0020598F">
        <w:rPr>
          <w:rFonts w:ascii="Times New Roman" w:eastAsia="標楷體" w:hAnsi="Times New Roman" w:hint="eastAsia"/>
        </w:rPr>
        <w:t>術後併發症</w:t>
      </w:r>
    </w:p>
    <w:p w14:paraId="33FF6B7D" w14:textId="08DEDE3E" w:rsidR="00BA4CDD" w:rsidRPr="0020598F" w:rsidRDefault="00BA4CDD"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腹脹、肩膀酸痛</w:t>
      </w:r>
      <w:r w:rsidRPr="0020598F">
        <w:rPr>
          <w:rFonts w:ascii="Times New Roman" w:eastAsia="標楷體" w:hAnsi="Times New Roman"/>
        </w:rPr>
        <w:br/>
      </w:r>
      <w:r w:rsidRPr="0020598F">
        <w:rPr>
          <w:rFonts w:ascii="Times New Roman" w:eastAsia="標楷體" w:hAnsi="Times New Roman" w:hint="eastAsia"/>
        </w:rPr>
        <w:t>上述情形通常是因為術中氣腹造成，會在術後逐漸恢復。</w:t>
      </w:r>
    </w:p>
    <w:p w14:paraId="232E07FD" w14:textId="77FCB02B" w:rsidR="00C95A19" w:rsidRPr="0020598F" w:rsidRDefault="00BA4CDD"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t>出血</w:t>
      </w:r>
      <w:r w:rsidRPr="0020598F">
        <w:rPr>
          <w:rFonts w:ascii="Times New Roman" w:eastAsia="標楷體" w:hAnsi="Times New Roman" w:hint="eastAsia"/>
        </w:rPr>
        <w:t>：視情況安排檢查，若有需要則需二次手術</w:t>
      </w:r>
    </w:p>
    <w:p w14:paraId="133CE03B" w14:textId="6650D467" w:rsidR="00BA4CDD" w:rsidRPr="0020598F" w:rsidRDefault="00BA4CDD" w:rsidP="00CC0F08">
      <w:pPr>
        <w:pStyle w:val="a3"/>
        <w:numPr>
          <w:ilvl w:val="0"/>
          <w:numId w:val="3"/>
        </w:numPr>
        <w:spacing w:line="360" w:lineRule="auto"/>
        <w:rPr>
          <w:rFonts w:ascii="Times New Roman" w:eastAsia="標楷體" w:hAnsi="Times New Roman"/>
        </w:rPr>
      </w:pPr>
      <w:r w:rsidRPr="0020598F">
        <w:rPr>
          <w:rFonts w:ascii="Times New Roman" w:eastAsia="標楷體" w:hAnsi="Times New Roman" w:hint="eastAsia"/>
          <w:b/>
        </w:rPr>
        <w:lastRenderedPageBreak/>
        <w:t>黃疸</w:t>
      </w:r>
      <w:r w:rsidRPr="0020598F">
        <w:rPr>
          <w:rFonts w:ascii="Times New Roman" w:eastAsia="標楷體" w:hAnsi="Times New Roman" w:hint="eastAsia"/>
        </w:rPr>
        <w:t>：</w:t>
      </w:r>
      <w:r w:rsidRPr="0020598F">
        <w:rPr>
          <w:rFonts w:ascii="Times New Roman" w:eastAsia="標楷體" w:hAnsi="Times New Roman"/>
        </w:rPr>
        <w:br/>
      </w:r>
      <w:r w:rsidRPr="0020598F">
        <w:rPr>
          <w:rFonts w:ascii="Times New Roman" w:eastAsia="標楷體" w:hAnsi="Times New Roman" w:hint="eastAsia"/>
        </w:rPr>
        <w:t>常見原因包括殘存之總膽管結石及術中膽道損傷，可以安排內視鏡逆行性膽胰攝影術檢查，移除殘存之總膽管結石，而膽道損傷則可依檢查結果放置支架或是考慮二次手術。</w:t>
      </w:r>
    </w:p>
    <w:p w14:paraId="4760CE7F" w14:textId="77777777" w:rsidR="00BF3A63" w:rsidRPr="00BF3A63" w:rsidRDefault="00BF3A63" w:rsidP="00BF3A63">
      <w:pPr>
        <w:pStyle w:val="a3"/>
        <w:numPr>
          <w:ilvl w:val="0"/>
          <w:numId w:val="3"/>
        </w:numPr>
        <w:jc w:val="both"/>
        <w:rPr>
          <w:rFonts w:ascii="標楷體" w:eastAsia="標楷體" w:hAnsi="標楷體" w:cs="Arial"/>
          <w:color w:val="FF0000"/>
          <w:shd w:val="clear" w:color="auto" w:fill="FFFFFF"/>
        </w:rPr>
      </w:pPr>
      <w:r w:rsidRPr="00BF3A63">
        <w:rPr>
          <w:rFonts w:ascii="標楷體" w:eastAsia="標楷體" w:hAnsi="標楷體" w:cs="Arial"/>
          <w:color w:val="FF0000"/>
          <w:shd w:val="clear" w:color="auto" w:fill="FFFFFF"/>
        </w:rPr>
        <w:t xml:space="preserve">此資料僅供參考，關於病情實際狀況，請與醫師討論 </w:t>
      </w:r>
    </w:p>
    <w:p w14:paraId="67DEC77C" w14:textId="77777777" w:rsidR="00BF3A63" w:rsidRPr="00BF3A63" w:rsidRDefault="00BF3A63" w:rsidP="00BF3A63">
      <w:pPr>
        <w:pStyle w:val="a3"/>
        <w:numPr>
          <w:ilvl w:val="0"/>
          <w:numId w:val="3"/>
        </w:numPr>
        <w:jc w:val="both"/>
        <w:rPr>
          <w:rFonts w:ascii="標楷體" w:eastAsia="標楷體" w:hAnsi="標楷體" w:cs="Arial"/>
          <w:color w:val="FF0000"/>
          <w:shd w:val="clear" w:color="auto" w:fill="FFFFFF"/>
        </w:rPr>
      </w:pPr>
      <w:r w:rsidRPr="00BF3A63">
        <w:rPr>
          <w:rFonts w:ascii="標楷體" w:eastAsia="標楷體" w:hAnsi="標楷體" w:cs="Arial"/>
          <w:color w:val="FF0000"/>
          <w:shd w:val="clear" w:color="auto" w:fill="FFFFFF"/>
        </w:rPr>
        <w:t xml:space="preserve">若有任何疑問，請洽 </w:t>
      </w:r>
    </w:p>
    <w:p w14:paraId="6897C8B8" w14:textId="73D2E771" w:rsidR="00BF3A63" w:rsidRPr="00BF3A63" w:rsidRDefault="00BF3A63" w:rsidP="00BF3A63">
      <w:pPr>
        <w:pStyle w:val="a3"/>
        <w:numPr>
          <w:ilvl w:val="0"/>
          <w:numId w:val="3"/>
        </w:numPr>
        <w:jc w:val="both"/>
        <w:rPr>
          <w:rFonts w:ascii="標楷體" w:eastAsia="標楷體" w:hAnsi="標楷體" w:cs="Arial"/>
          <w:color w:val="FF0000"/>
          <w:shd w:val="clear" w:color="auto" w:fill="FFFFFF"/>
        </w:rPr>
      </w:pPr>
      <w:r w:rsidRPr="00BF3A63">
        <w:rPr>
          <w:rFonts w:ascii="標楷體" w:eastAsia="標楷體" w:hAnsi="標楷體" w:cs="Arial" w:hint="eastAsia"/>
          <w:color w:val="FF0000"/>
          <w:shd w:val="clear" w:color="auto" w:fill="FFFFFF"/>
        </w:rPr>
        <w:t>新北市立土城</w:t>
      </w:r>
      <w:r w:rsidRPr="00BF3A63">
        <w:rPr>
          <w:rFonts w:ascii="標楷體" w:eastAsia="標楷體" w:hAnsi="標楷體" w:cs="Arial"/>
          <w:color w:val="FF0000"/>
          <w:shd w:val="clear" w:color="auto" w:fill="FFFFFF"/>
        </w:rPr>
        <w:t xml:space="preserve">醫院 </w:t>
      </w:r>
      <w:r w:rsidR="0017478F">
        <w:rPr>
          <w:rFonts w:ascii="Times New Roman" w:eastAsia="標楷體" w:hAnsi="Times New Roman" w:cs="Arial"/>
          <w:color w:val="FF0000"/>
          <w:shd w:val="clear" w:color="auto" w:fill="FFFFFF"/>
        </w:rPr>
        <w:t>(02)2263-0588</w:t>
      </w:r>
      <w:bookmarkStart w:id="0" w:name="_GoBack"/>
      <w:bookmarkEnd w:id="0"/>
    </w:p>
    <w:p w14:paraId="21FC3188" w14:textId="77777777" w:rsidR="00BF3A63" w:rsidRPr="00BF3A63" w:rsidRDefault="00BF3A63" w:rsidP="00BF3A63">
      <w:pPr>
        <w:pStyle w:val="a3"/>
        <w:numPr>
          <w:ilvl w:val="0"/>
          <w:numId w:val="3"/>
        </w:numPr>
        <w:jc w:val="both"/>
        <w:rPr>
          <w:rFonts w:ascii="標楷體" w:eastAsia="標楷體" w:hAnsi="標楷體" w:cs="Arial"/>
          <w:color w:val="FF0000"/>
          <w:shd w:val="clear" w:color="auto" w:fill="FFFFFF"/>
        </w:rPr>
      </w:pPr>
      <w:r w:rsidRPr="00BF3A63">
        <w:rPr>
          <w:rFonts w:ascii="標楷體" w:eastAsia="標楷體" w:hAnsi="標楷體" w:cs="Arial"/>
          <w:color w:val="FF0000"/>
          <w:shd w:val="clear" w:color="auto" w:fill="FFFFFF"/>
        </w:rPr>
        <w:t xml:space="preserve">我們將竭誠為您服務！ </w:t>
      </w:r>
      <w:r w:rsidRPr="00BF3A63">
        <w:rPr>
          <w:rFonts w:ascii="標楷體" w:eastAsia="標楷體" w:hAnsi="標楷體" w:cs="Arial" w:hint="eastAsia"/>
          <w:color w:val="FF0000"/>
          <w:shd w:val="clear" w:color="auto" w:fill="FFFFFF"/>
        </w:rPr>
        <w:t>新北市立土城</w:t>
      </w:r>
      <w:r w:rsidRPr="00BF3A63">
        <w:rPr>
          <w:rFonts w:ascii="標楷體" w:eastAsia="標楷體" w:hAnsi="標楷體" w:cs="Arial"/>
          <w:color w:val="FF0000"/>
          <w:shd w:val="clear" w:color="auto" w:fill="FFFFFF"/>
        </w:rPr>
        <w:t>醫院關心您!</w:t>
      </w:r>
    </w:p>
    <w:p w14:paraId="6CDF94EA" w14:textId="77777777" w:rsidR="00BA4CDD" w:rsidRPr="00BF3A63" w:rsidRDefault="00BA4CDD" w:rsidP="00CC0F08">
      <w:pPr>
        <w:spacing w:line="360" w:lineRule="auto"/>
      </w:pPr>
    </w:p>
    <w:sectPr w:rsidR="00BA4CDD" w:rsidRPr="00BF3A63" w:rsidSect="001512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71F"/>
    <w:multiLevelType w:val="hybridMultilevel"/>
    <w:tmpl w:val="A1F26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F08C9"/>
    <w:multiLevelType w:val="hybridMultilevel"/>
    <w:tmpl w:val="9886C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55F61"/>
    <w:multiLevelType w:val="hybridMultilevel"/>
    <w:tmpl w:val="D83041B0"/>
    <w:lvl w:ilvl="0" w:tplc="0A56E80C">
      <w:start w:val="1"/>
      <w:numFmt w:val="bullet"/>
      <w:lvlText w:val="-"/>
      <w:lvlJc w:val="left"/>
      <w:pPr>
        <w:ind w:left="786" w:hanging="360"/>
      </w:pPr>
      <w:rPr>
        <w:rFonts w:ascii="Calibri" w:eastAsiaTheme="minorEastAsia"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2920791B"/>
    <w:multiLevelType w:val="hybridMultilevel"/>
    <w:tmpl w:val="AB705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64463"/>
    <w:multiLevelType w:val="hybridMultilevel"/>
    <w:tmpl w:val="D3F27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265D3F"/>
    <w:multiLevelType w:val="hybridMultilevel"/>
    <w:tmpl w:val="A3186BC6"/>
    <w:lvl w:ilvl="0" w:tplc="0409000F">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6" w15:restartNumberingAfterBreak="0">
    <w:nsid w:val="6A3073B1"/>
    <w:multiLevelType w:val="hybridMultilevel"/>
    <w:tmpl w:val="9D48680E"/>
    <w:lvl w:ilvl="0" w:tplc="AC721E9C">
      <w:start w:val="1"/>
      <w:numFmt w:val="japaneseCounting"/>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077BF1"/>
    <w:multiLevelType w:val="hybridMultilevel"/>
    <w:tmpl w:val="B4E2C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D16130"/>
    <w:multiLevelType w:val="hybridMultilevel"/>
    <w:tmpl w:val="CF207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5"/>
  </w:num>
  <w:num w:numId="5">
    <w:abstractNumId w:val="0"/>
  </w:num>
  <w:num w:numId="6">
    <w:abstractNumId w:val="8"/>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D20"/>
    <w:rsid w:val="000E457F"/>
    <w:rsid w:val="001512C6"/>
    <w:rsid w:val="0017478F"/>
    <w:rsid w:val="00192623"/>
    <w:rsid w:val="001D6D20"/>
    <w:rsid w:val="0020598F"/>
    <w:rsid w:val="002D3BDF"/>
    <w:rsid w:val="00343CF2"/>
    <w:rsid w:val="0035523A"/>
    <w:rsid w:val="003A3A12"/>
    <w:rsid w:val="003F3DDE"/>
    <w:rsid w:val="00414870"/>
    <w:rsid w:val="00434555"/>
    <w:rsid w:val="004749CF"/>
    <w:rsid w:val="004C3169"/>
    <w:rsid w:val="00555D66"/>
    <w:rsid w:val="0057545B"/>
    <w:rsid w:val="005D3641"/>
    <w:rsid w:val="0060735C"/>
    <w:rsid w:val="006E4732"/>
    <w:rsid w:val="006E60CB"/>
    <w:rsid w:val="007045B8"/>
    <w:rsid w:val="00837154"/>
    <w:rsid w:val="00845AC0"/>
    <w:rsid w:val="00904799"/>
    <w:rsid w:val="0094348D"/>
    <w:rsid w:val="00984F8A"/>
    <w:rsid w:val="009D75D1"/>
    <w:rsid w:val="009F31E4"/>
    <w:rsid w:val="00B23026"/>
    <w:rsid w:val="00BA4CDD"/>
    <w:rsid w:val="00BF1E69"/>
    <w:rsid w:val="00BF3A63"/>
    <w:rsid w:val="00C0395A"/>
    <w:rsid w:val="00C20DD9"/>
    <w:rsid w:val="00C95A19"/>
    <w:rsid w:val="00CC0F08"/>
    <w:rsid w:val="00DE596E"/>
    <w:rsid w:val="00E14F80"/>
    <w:rsid w:val="00EA30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809AF"/>
  <w15:chartTrackingRefBased/>
  <w15:docId w15:val="{900B6045-51DE-5A45-9579-5416BE71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D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鄭如君</cp:lastModifiedBy>
  <cp:revision>3</cp:revision>
  <dcterms:created xsi:type="dcterms:W3CDTF">2020-04-13T15:07:00Z</dcterms:created>
  <dcterms:modified xsi:type="dcterms:W3CDTF">2021-06-03T08:53:00Z</dcterms:modified>
</cp:coreProperties>
</file>