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10B13" w14:textId="0B579D52" w:rsidR="0081535A" w:rsidRPr="0081535A" w:rsidRDefault="0081535A" w:rsidP="0081535A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81535A">
        <w:rPr>
          <w:rFonts w:ascii="Times New Roman" w:eastAsia="標楷體" w:hAnsi="Times New Roman" w:hint="eastAsia"/>
          <w:b/>
          <w:sz w:val="40"/>
          <w:szCs w:val="40"/>
        </w:rPr>
        <w:t>外傷簡介</w:t>
      </w:r>
    </w:p>
    <w:p w14:paraId="666B227F" w14:textId="357CEEEE" w:rsidR="0081535A" w:rsidRPr="0081535A" w:rsidRDefault="0081535A" w:rsidP="0081535A">
      <w:pPr>
        <w:jc w:val="right"/>
        <w:rPr>
          <w:rFonts w:ascii="Times New Roman" w:eastAsia="標楷體" w:hAnsi="Times New Roman"/>
          <w:b/>
        </w:rPr>
      </w:pPr>
      <w:r w:rsidRPr="0081535A">
        <w:rPr>
          <w:rFonts w:ascii="Times New Roman" w:eastAsia="標楷體" w:hAnsi="Times New Roman" w:hint="eastAsia"/>
          <w:b/>
        </w:rPr>
        <w:t>郭怡銘</w:t>
      </w:r>
      <w:r w:rsidRPr="0081535A">
        <w:rPr>
          <w:rFonts w:ascii="Times New Roman" w:eastAsia="標楷體" w:hAnsi="Times New Roman"/>
          <w:b/>
        </w:rPr>
        <w:t xml:space="preserve"> </w:t>
      </w:r>
      <w:r w:rsidRPr="0081535A">
        <w:rPr>
          <w:rFonts w:ascii="Times New Roman" w:eastAsia="標楷體" w:hAnsi="Times New Roman" w:hint="eastAsia"/>
          <w:b/>
        </w:rPr>
        <w:t>醫師</w:t>
      </w:r>
      <w:r w:rsidRPr="0081535A">
        <w:rPr>
          <w:rFonts w:ascii="Times New Roman" w:eastAsia="標楷體" w:hAnsi="Times New Roman"/>
          <w:b/>
        </w:rPr>
        <w:t xml:space="preserve"> </w:t>
      </w:r>
      <w:r w:rsidRPr="0081535A">
        <w:rPr>
          <w:rFonts w:ascii="Times New Roman" w:eastAsia="標楷體" w:hAnsi="Times New Roman" w:hint="eastAsia"/>
          <w:b/>
        </w:rPr>
        <w:t>撰寫</w:t>
      </w:r>
    </w:p>
    <w:p w14:paraId="365A65C9" w14:textId="7DDB702B" w:rsidR="005F7D4C" w:rsidRPr="0081535A" w:rsidRDefault="004C23CA" w:rsidP="000A4DF6">
      <w:pPr>
        <w:jc w:val="both"/>
        <w:rPr>
          <w:rFonts w:ascii="Times New Roman" w:eastAsia="標楷體" w:hAnsi="Times New Roman"/>
        </w:rPr>
      </w:pPr>
      <w:r w:rsidRPr="0081535A">
        <w:rPr>
          <w:rFonts w:ascii="Times New Roman" w:eastAsia="標楷體" w:hAnsi="Times New Roman" w:hint="eastAsia"/>
        </w:rPr>
        <w:t>陳先生，</w:t>
      </w:r>
      <w:r w:rsidRPr="0081535A">
        <w:rPr>
          <w:rFonts w:ascii="Times New Roman" w:eastAsia="標楷體" w:hAnsi="Times New Roman"/>
        </w:rPr>
        <w:t>28</w:t>
      </w:r>
      <w:r w:rsidRPr="0081535A">
        <w:rPr>
          <w:rFonts w:ascii="Times New Roman" w:eastAsia="標楷體" w:hAnsi="Times New Roman" w:hint="eastAsia"/>
        </w:rPr>
        <w:t>歲男性，育有兩位幼子。因太太身體狀況不佳，平時家中的生計就靠他在工地打零工勉強維持。某日，陳先生卻從工地五樓高鷹架上失足跌落，到院時呈現深度昏迷狀況。檢查後發現顱內出血、多處肋骨骨折合併血胸、脾臟破裂、骨盆骨折、及雙側肱骨開放性骨折。</w:t>
      </w:r>
      <w:r w:rsidR="00A97BF0" w:rsidRPr="0081535A">
        <w:rPr>
          <w:rFonts w:ascii="Times New Roman" w:eastAsia="標楷體" w:hAnsi="Times New Roman" w:hint="eastAsia"/>
        </w:rPr>
        <w:t>經急救及多次手術後，儘管救回一命，但受傷後導致的併發症，除了急性期的治療外，還須面對未來的復健之路。即使</w:t>
      </w:r>
      <w:r w:rsidR="00F2624A" w:rsidRPr="0081535A">
        <w:rPr>
          <w:rFonts w:ascii="Times New Roman" w:eastAsia="標楷體" w:hAnsi="Times New Roman" w:hint="eastAsia"/>
        </w:rPr>
        <w:t>在</w:t>
      </w:r>
      <w:r w:rsidR="00A97BF0" w:rsidRPr="0081535A">
        <w:rPr>
          <w:rFonts w:ascii="Times New Roman" w:eastAsia="標楷體" w:hAnsi="Times New Roman" w:hint="eastAsia"/>
        </w:rPr>
        <w:t>台灣</w:t>
      </w:r>
      <w:r w:rsidR="00F2624A" w:rsidRPr="0081535A">
        <w:rPr>
          <w:rFonts w:ascii="Times New Roman" w:eastAsia="標楷體" w:hAnsi="Times New Roman" w:hint="eastAsia"/>
        </w:rPr>
        <w:t>的</w:t>
      </w:r>
      <w:r w:rsidR="00A97BF0" w:rsidRPr="0081535A">
        <w:rPr>
          <w:rFonts w:ascii="Times New Roman" w:eastAsia="標楷體" w:hAnsi="Times New Roman" w:hint="eastAsia"/>
        </w:rPr>
        <w:t>健保制度下，急性醫療及後續復健等慢性照護費用並非</w:t>
      </w:r>
      <w:r w:rsidR="00F2624A" w:rsidRPr="0081535A">
        <w:rPr>
          <w:rFonts w:ascii="Times New Roman" w:eastAsia="標楷體" w:hAnsi="Times New Roman" w:hint="eastAsia"/>
        </w:rPr>
        <w:t>天價不可負擔，但陳先生是家中唯一支柱，毫無收入的日子到底有多漫長？陳太太頓時愁雲慘霧，不禁悲從中來</w:t>
      </w:r>
      <w:r w:rsidR="00F2624A" w:rsidRPr="0081535A">
        <w:rPr>
          <w:rFonts w:ascii="Times New Roman" w:eastAsia="標楷體" w:hAnsi="Times New Roman"/>
        </w:rPr>
        <w:t>……</w:t>
      </w:r>
    </w:p>
    <w:p w14:paraId="44FFB3E6" w14:textId="77777777" w:rsidR="00F2624A" w:rsidRPr="0081535A" w:rsidRDefault="00F2624A" w:rsidP="000A4DF6">
      <w:pPr>
        <w:jc w:val="both"/>
        <w:rPr>
          <w:rFonts w:ascii="Times New Roman" w:eastAsia="標楷體" w:hAnsi="Times New Roman"/>
        </w:rPr>
      </w:pPr>
    </w:p>
    <w:p w14:paraId="20A55D44" w14:textId="77777777" w:rsidR="00F2624A" w:rsidRPr="005D4174" w:rsidRDefault="00E7127F" w:rsidP="000A4DF6">
      <w:pPr>
        <w:jc w:val="both"/>
        <w:rPr>
          <w:rFonts w:ascii="Times New Roman" w:eastAsia="標楷體" w:hAnsi="Times New Roman"/>
          <w:b/>
          <w:bCs/>
          <w:u w:val="single"/>
        </w:rPr>
      </w:pPr>
      <w:r w:rsidRPr="005D4174">
        <w:rPr>
          <w:rFonts w:ascii="Times New Roman" w:eastAsia="標楷體" w:hAnsi="Times New Roman" w:hint="eastAsia"/>
          <w:b/>
          <w:bCs/>
          <w:u w:val="single"/>
        </w:rPr>
        <w:t>『</w:t>
      </w:r>
      <w:r w:rsidR="00F2624A" w:rsidRPr="005D4174">
        <w:rPr>
          <w:rFonts w:ascii="Times New Roman" w:eastAsia="標楷體" w:hAnsi="Times New Roman" w:hint="eastAsia"/>
          <w:b/>
          <w:bCs/>
          <w:u w:val="single"/>
        </w:rPr>
        <w:t>外傷是種疾病，它</w:t>
      </w:r>
      <w:r w:rsidR="00624751" w:rsidRPr="005D4174">
        <w:rPr>
          <w:rFonts w:ascii="Times New Roman" w:eastAsia="標楷體" w:hAnsi="Times New Roman" w:hint="eastAsia"/>
          <w:b/>
          <w:bCs/>
          <w:u w:val="single"/>
        </w:rPr>
        <w:t>，</w:t>
      </w:r>
      <w:r w:rsidR="00F2624A" w:rsidRPr="005D4174">
        <w:rPr>
          <w:rFonts w:ascii="Times New Roman" w:eastAsia="標楷體" w:hAnsi="Times New Roman" w:hint="eastAsia"/>
          <w:b/>
          <w:bCs/>
          <w:u w:val="single"/>
        </w:rPr>
        <w:t>來得又快又急</w:t>
      </w:r>
      <w:r w:rsidRPr="005D4174">
        <w:rPr>
          <w:rFonts w:ascii="Times New Roman" w:eastAsia="標楷體" w:hAnsi="Times New Roman" w:hint="eastAsia"/>
          <w:b/>
          <w:bCs/>
          <w:u w:val="single"/>
        </w:rPr>
        <w:t>』</w:t>
      </w:r>
    </w:p>
    <w:p w14:paraId="02F7C3F6" w14:textId="77777777" w:rsidR="00E7127F" w:rsidRPr="0081535A" w:rsidRDefault="00E7127F" w:rsidP="000A4DF6">
      <w:pPr>
        <w:jc w:val="both"/>
        <w:rPr>
          <w:rFonts w:ascii="Times New Roman" w:eastAsia="標楷體" w:hAnsi="Times New Roman"/>
        </w:rPr>
      </w:pPr>
    </w:p>
    <w:p w14:paraId="76256811" w14:textId="77777777" w:rsidR="00E7127F" w:rsidRPr="0081535A" w:rsidRDefault="005C2CBA" w:rsidP="000A4DF6">
      <w:pPr>
        <w:widowControl/>
        <w:jc w:val="both"/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</w:pP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外傷一直被普羅大眾，甚至醫界同仁視為一種意外，而不是疾病</w:t>
      </w:r>
      <w:r w:rsidR="001D4E88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（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Trauma is an accident,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，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not a disease</w:t>
      </w:r>
      <w:r w:rsidR="001D4E88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）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。直到近三十年，公衛學者才逐漸瞭解，由外傷特定的發病族群</w:t>
      </w:r>
      <w:r w:rsidR="00624751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、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時間、機轉以及看似十分異化的臨床表現，卻可找出共同病程，以及防治的方法，來避免其發生，並降低其死亡率。因此，</w:t>
      </w:r>
      <w:r w:rsidR="001D4E88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以車禍為例，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在美國已經不再使用交通意外</w:t>
      </w:r>
      <w:r w:rsidR="001D4E88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（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accident</w:t>
      </w:r>
      <w:r w:rsidR="001D4E88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）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一詞，而改稱為交通事故</w:t>
      </w:r>
      <w:r w:rsidR="001D4E88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（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crash</w:t>
      </w:r>
      <w:r w:rsidR="001D4E88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）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。根據</w:t>
      </w:r>
      <w:r w:rsidR="00624751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衛生福利部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資料，</w:t>
      </w:r>
      <w:r w:rsidR="00FE13BE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近幾年外傷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住院人數</w:t>
      </w:r>
      <w:r w:rsidR="00FE13BE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約</w:t>
      </w:r>
      <w:r w:rsidR="00624751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佔</w:t>
      </w:r>
      <w:r w:rsidR="00624751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全台灣地區</w:t>
      </w:r>
      <w:r w:rsidR="00624751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總住院人數之百分之八到九</w:t>
      </w:r>
      <w:r w:rsidR="00FE13BE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，不僅高居十大死因第六位，更是</w:t>
      </w:r>
      <w:r w:rsidR="00FE13BE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45</w:t>
      </w:r>
      <w:r w:rsidR="00FE13BE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歲以下青壯年的首要死因！</w:t>
      </w:r>
      <w:r w:rsidR="00E7127F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除此之外，</w:t>
      </w:r>
      <w:r w:rsidR="00FE13BE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健保給付總額超過</w:t>
      </w:r>
      <w:r w:rsidR="00FE13BE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300</w:t>
      </w:r>
      <w:r w:rsidR="00FE13BE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億，如果考量因事故導致之復健及慢性照顧，給付總額</w:t>
      </w:r>
      <w:r w:rsidR="00E7127F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甚至</w:t>
      </w:r>
      <w:r w:rsidR="00FE13BE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遠高於此</w:t>
      </w:r>
      <w:r w:rsidR="00E7127F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，更不用說事故後喪失生產力所導致的社會成本了。</w:t>
      </w:r>
    </w:p>
    <w:p w14:paraId="14163AC2" w14:textId="77777777" w:rsidR="00E7127F" w:rsidRPr="0081535A" w:rsidRDefault="00E7127F" w:rsidP="000A4DF6">
      <w:pPr>
        <w:widowControl/>
        <w:jc w:val="both"/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</w:pPr>
    </w:p>
    <w:p w14:paraId="33D8E225" w14:textId="77777777" w:rsidR="00E7127F" w:rsidRPr="005D4174" w:rsidRDefault="00E7127F" w:rsidP="000A4DF6">
      <w:pPr>
        <w:widowControl/>
        <w:jc w:val="both"/>
        <w:rPr>
          <w:rFonts w:ascii="Times New Roman" w:eastAsia="標楷體" w:hAnsi="Times New Roman" w:cs="Arial"/>
          <w:b/>
          <w:bCs/>
          <w:color w:val="000000"/>
          <w:kern w:val="0"/>
          <w:u w:val="single"/>
          <w:shd w:val="clear" w:color="auto" w:fill="FFFFFF"/>
        </w:rPr>
      </w:pPr>
      <w:r w:rsidRPr="005D4174">
        <w:rPr>
          <w:rFonts w:ascii="Times New Roman" w:eastAsia="標楷體" w:hAnsi="Times New Roman" w:cs="Arial" w:hint="eastAsia"/>
          <w:b/>
          <w:bCs/>
          <w:color w:val="000000"/>
          <w:kern w:val="0"/>
          <w:u w:val="single"/>
          <w:shd w:val="clear" w:color="auto" w:fill="FFFFFF"/>
        </w:rPr>
        <w:t>『</w:t>
      </w:r>
      <w:r w:rsidR="00624751" w:rsidRPr="005D4174">
        <w:rPr>
          <w:rFonts w:ascii="Times New Roman" w:eastAsia="標楷體" w:hAnsi="Times New Roman" w:cs="Arial" w:hint="eastAsia"/>
          <w:b/>
          <w:bCs/>
          <w:color w:val="000000"/>
          <w:kern w:val="0"/>
          <w:u w:val="single"/>
          <w:shd w:val="clear" w:color="auto" w:fill="FFFFFF"/>
        </w:rPr>
        <w:t>即便是</w:t>
      </w:r>
      <w:r w:rsidRPr="005D4174">
        <w:rPr>
          <w:rFonts w:ascii="Times New Roman" w:eastAsia="標楷體" w:hAnsi="Times New Roman" w:cs="Arial" w:hint="eastAsia"/>
          <w:b/>
          <w:bCs/>
          <w:color w:val="000000"/>
          <w:kern w:val="0"/>
          <w:u w:val="single"/>
          <w:shd w:val="clear" w:color="auto" w:fill="FFFFFF"/>
        </w:rPr>
        <w:t>高科技的醫療水準，</w:t>
      </w:r>
      <w:r w:rsidR="00624751" w:rsidRPr="005D4174">
        <w:rPr>
          <w:rFonts w:ascii="Times New Roman" w:eastAsia="標楷體" w:hAnsi="Times New Roman" w:cs="Arial" w:hint="eastAsia"/>
          <w:b/>
          <w:bCs/>
          <w:color w:val="000000"/>
          <w:kern w:val="0"/>
          <w:u w:val="single"/>
          <w:shd w:val="clear" w:color="auto" w:fill="FFFFFF"/>
        </w:rPr>
        <w:t>面對外傷的千變萬化，</w:t>
      </w:r>
      <w:r w:rsidRPr="005D4174">
        <w:rPr>
          <w:rFonts w:ascii="Times New Roman" w:eastAsia="標楷體" w:hAnsi="Times New Roman" w:cs="Arial" w:hint="eastAsia"/>
          <w:b/>
          <w:bCs/>
          <w:color w:val="000000"/>
          <w:kern w:val="0"/>
          <w:u w:val="single"/>
          <w:shd w:val="clear" w:color="auto" w:fill="FFFFFF"/>
        </w:rPr>
        <w:t>仍須精準的領航員』</w:t>
      </w:r>
    </w:p>
    <w:p w14:paraId="22686BBA" w14:textId="77777777" w:rsidR="00E7127F" w:rsidRPr="0081535A" w:rsidRDefault="00E7127F" w:rsidP="000A4DF6">
      <w:pPr>
        <w:widowControl/>
        <w:jc w:val="both"/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</w:pPr>
    </w:p>
    <w:p w14:paraId="1AF98096" w14:textId="77777777" w:rsidR="00EA7601" w:rsidRPr="0081535A" w:rsidRDefault="00B02A6D" w:rsidP="000A4DF6">
      <w:pPr>
        <w:widowControl/>
        <w:jc w:val="both"/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</w:pPr>
      <w:r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台灣，擁有領先世界的高科技產業，工業</w:t>
      </w:r>
      <w:r w:rsidR="000A4DF6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化</w:t>
      </w:r>
      <w:r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及繁忙的都會生活圍繞在我們的身邊，故交通事故及工傷，在外傷患者中佔極高的比例。當多重外傷發生時，現階段的醫療水準能提供快速的檢查、即時的診斷。然而治療部分呢？儘管近二、三十年間外傷醫學發展快速，</w:t>
      </w:r>
      <w:r w:rsidR="000A4DF6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並</w:t>
      </w:r>
      <w:r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提供臨床醫師診療及治療的準則（</w:t>
      </w:r>
      <w:r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guidelines</w:t>
      </w:r>
      <w:r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），</w:t>
      </w:r>
      <w:r w:rsidR="00C56C2E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但每個事故受害者都是獨立的個體，每種損傷處置的狀況有不同考量，一次處理所有傷害不但耗時耗力，更可能導致患者二次傷害，產生不良的結果。如何依循損害控制（</w:t>
      </w:r>
      <w:r w:rsidR="00C56C2E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damage control</w:t>
      </w:r>
      <w:r w:rsidR="00C56C2E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）</w:t>
      </w:r>
      <w:r w:rsidR="000A4DF6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原則</w:t>
      </w:r>
      <w:r w:rsidR="00C56C2E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，循序漸進，為每位獨特的患者安排治療計劃，必須仰賴精準的領航員：外傷專科醫師的介入</w:t>
      </w:r>
      <w:r w:rsidR="001224F3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。藉由</w:t>
      </w:r>
      <w:r w:rsidR="00EA7601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活絡現有的組織架構，彈性運用相關團隊</w:t>
      </w:r>
      <w:r w:rsidR="00C56C2E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，</w:t>
      </w:r>
      <w:r w:rsidR="00624751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從急救</w:t>
      </w:r>
      <w:r w:rsidR="00624751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（</w:t>
      </w:r>
      <w:r w:rsidR="00624751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Resuscitation</w:t>
      </w:r>
      <w:r w:rsidR="00624751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）</w:t>
      </w:r>
      <w:r w:rsidR="00624751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、重建</w:t>
      </w:r>
      <w:r w:rsidR="00624751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（</w:t>
      </w:r>
      <w:r w:rsidR="00624751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Reconstruction</w:t>
      </w:r>
      <w:r w:rsidR="00624751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）</w:t>
      </w:r>
      <w:r w:rsidR="00624751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到復建</w:t>
      </w:r>
      <w:r w:rsidR="00624751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（</w:t>
      </w:r>
      <w:r w:rsidR="00624751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Rehabilitation</w:t>
      </w:r>
      <w:r w:rsidR="00624751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）</w:t>
      </w:r>
      <w:r w:rsidR="000A4DF6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，</w:t>
      </w:r>
      <w:r w:rsidR="00EA7601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達到早期</w:t>
      </w:r>
      <w:r w:rsidR="001224F3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全照護（</w:t>
      </w:r>
      <w:r w:rsidR="001224F3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early total care</w:t>
      </w:r>
      <w:r w:rsidR="001224F3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）的目標，讓患者得到最理想的預後</w:t>
      </w:r>
      <w:r w:rsidR="00C56C2E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。</w:t>
      </w:r>
    </w:p>
    <w:p w14:paraId="70C6AEF0" w14:textId="77777777" w:rsidR="00EA7601" w:rsidRPr="0081535A" w:rsidRDefault="00EA7601" w:rsidP="000A4DF6">
      <w:pPr>
        <w:widowControl/>
        <w:jc w:val="both"/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</w:pPr>
    </w:p>
    <w:p w14:paraId="11323316" w14:textId="77777777" w:rsidR="00EA7601" w:rsidRPr="0081535A" w:rsidRDefault="004D09AF" w:rsidP="000A4DF6">
      <w:pPr>
        <w:widowControl/>
        <w:jc w:val="both"/>
        <w:rPr>
          <w:rFonts w:ascii="Times New Roman" w:eastAsia="標楷體" w:hAnsi="Times New Roman" w:cs="Arial"/>
          <w:b/>
          <w:bCs/>
          <w:color w:val="000000"/>
          <w:kern w:val="0"/>
          <w:u w:val="single"/>
          <w:shd w:val="clear" w:color="auto" w:fill="FFFFFF"/>
        </w:rPr>
      </w:pPr>
      <w:r w:rsidRPr="0081535A">
        <w:rPr>
          <w:rFonts w:ascii="Times New Roman" w:eastAsia="標楷體" w:hAnsi="Times New Roman" w:cs="Arial" w:hint="eastAsia"/>
          <w:b/>
          <w:bCs/>
          <w:color w:val="000000"/>
          <w:kern w:val="0"/>
          <w:u w:val="single"/>
          <w:shd w:val="clear" w:color="auto" w:fill="FFFFFF"/>
        </w:rPr>
        <w:t>『每個外傷所致的小事，都是最重要的大事』</w:t>
      </w:r>
    </w:p>
    <w:p w14:paraId="4DDE9D3F" w14:textId="77777777" w:rsidR="004D09AF" w:rsidRPr="0081535A" w:rsidRDefault="004D09AF" w:rsidP="000A4DF6">
      <w:pPr>
        <w:widowControl/>
        <w:jc w:val="both"/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</w:pPr>
    </w:p>
    <w:p w14:paraId="704353F3" w14:textId="77777777" w:rsidR="004D09AF" w:rsidRPr="0081535A" w:rsidRDefault="004D09AF" w:rsidP="000A4DF6">
      <w:pPr>
        <w:widowControl/>
        <w:jc w:val="both"/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</w:pPr>
      <w:r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“我以為只是小傷口而已</w:t>
      </w:r>
      <w:r w:rsidR="000E4A42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…”</w:t>
      </w:r>
      <w:r w:rsidR="000E4A42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、“我胸部撞到，肋骨有骨折，究竟需不需要手術？”每個人對每種傷害有不同的忍受度，對每種傷害的恢復也有不同的期待。小小的傷口，或許它會自行癒合，也或許它會引發感染、疤痕攣縮，產生美觀問題；肋骨骨折會自行癒合，可是您有多少時間、多少耐心、願意損失多少成本靜靜地等它恢復？對於任何一種治療、任何一種選項，都有它的優缺點。了解這些優缺點後，才能</w:t>
      </w:r>
      <w:r w:rsidR="000A4DF6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根據自身需求，選擇最合理、最符合期待的處置。近年來，醫材及衛材的進步，推翻了早期外傷治療的一些基本概念。隨著</w:t>
      </w:r>
      <w:r w:rsidR="00721C4F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治療技術的演進，微創手術（</w:t>
      </w:r>
      <w:r w:rsidR="00721C4F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minimal invasive surgery</w:t>
      </w:r>
      <w:r w:rsidR="00721C4F"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）概念的導入，外傷的治療已經走出『求有』的範圍，進入『求好』的階段。</w:t>
      </w:r>
    </w:p>
    <w:p w14:paraId="61F877DA" w14:textId="77777777" w:rsidR="000A4DF6" w:rsidRPr="0081535A" w:rsidRDefault="000A4DF6" w:rsidP="000A4DF6">
      <w:pPr>
        <w:widowControl/>
        <w:jc w:val="both"/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</w:pPr>
    </w:p>
    <w:p w14:paraId="141AD9AA" w14:textId="66A12235" w:rsidR="00F2624A" w:rsidRDefault="000A4DF6" w:rsidP="000A4DF6">
      <w:pPr>
        <w:widowControl/>
        <w:jc w:val="both"/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</w:pPr>
      <w:r w:rsidRPr="0081535A">
        <w:rPr>
          <w:rFonts w:ascii="Times New Roman" w:eastAsia="標楷體" w:hAnsi="Times New Roman" w:cs="Arial" w:hint="eastAsia"/>
          <w:color w:val="000000"/>
          <w:kern w:val="0"/>
          <w:shd w:val="clear" w:color="auto" w:fill="FFFFFF"/>
        </w:rPr>
        <w:t>土城醫院一般外科，承襲林口長庚外傷急症外科將近三十年累積的經驗，不分輕重症，</w:t>
      </w:r>
      <w:r w:rsidR="005C2CBA" w:rsidRPr="0081535A">
        <w:rPr>
          <w:rFonts w:ascii="Times New Roman" w:eastAsia="標楷體" w:hAnsi="Times New Roman" w:cs="Arial"/>
          <w:color w:val="000000"/>
          <w:kern w:val="0"/>
          <w:shd w:val="clear" w:color="auto" w:fill="FFFFFF"/>
        </w:rPr>
        <w:t>以提供最好的外傷醫療服務為職志，並將病患之長期生活品質為治療的依歸。</w:t>
      </w:r>
    </w:p>
    <w:p w14:paraId="4EAA35CD" w14:textId="72DEDE8C" w:rsidR="005D4174" w:rsidRPr="005D4174" w:rsidRDefault="005D4174" w:rsidP="000A4DF6">
      <w:pPr>
        <w:widowControl/>
        <w:jc w:val="both"/>
        <w:rPr>
          <w:rFonts w:ascii="標楷體" w:eastAsia="標楷體" w:hAnsi="標楷體" w:cs="Arial"/>
          <w:color w:val="000000"/>
          <w:kern w:val="0"/>
          <w:shd w:val="clear" w:color="auto" w:fill="FFFFFF"/>
        </w:rPr>
      </w:pPr>
    </w:p>
    <w:p w14:paraId="45B286F1" w14:textId="77777777" w:rsidR="005D4174" w:rsidRPr="005D4174" w:rsidRDefault="005D4174" w:rsidP="000A4DF6">
      <w:pPr>
        <w:widowControl/>
        <w:jc w:val="both"/>
        <w:rPr>
          <w:rFonts w:ascii="標楷體" w:eastAsia="標楷體" w:hAnsi="標楷體" w:cs="Arial"/>
          <w:color w:val="FF0000"/>
          <w:kern w:val="0"/>
          <w:shd w:val="clear" w:color="auto" w:fill="FFFFFF"/>
        </w:rPr>
      </w:pPr>
      <w:r w:rsidRPr="005D4174">
        <w:rPr>
          <w:rFonts w:ascii="標楷體" w:eastAsia="標楷體" w:hAnsi="標楷體" w:cs="Arial"/>
          <w:color w:val="FF0000"/>
          <w:kern w:val="0"/>
          <w:shd w:val="clear" w:color="auto" w:fill="FFFFFF"/>
        </w:rPr>
        <w:t xml:space="preserve">此資料僅供參考，關於病情實際狀況，請與醫師討論 </w:t>
      </w:r>
    </w:p>
    <w:p w14:paraId="73361BE2" w14:textId="77777777" w:rsidR="005D4174" w:rsidRPr="005D4174" w:rsidRDefault="005D4174" w:rsidP="000A4DF6">
      <w:pPr>
        <w:widowControl/>
        <w:jc w:val="both"/>
        <w:rPr>
          <w:rFonts w:ascii="標楷體" w:eastAsia="標楷體" w:hAnsi="標楷體" w:cs="Arial"/>
          <w:color w:val="FF0000"/>
          <w:kern w:val="0"/>
          <w:shd w:val="clear" w:color="auto" w:fill="FFFFFF"/>
        </w:rPr>
      </w:pPr>
      <w:r w:rsidRPr="005D4174">
        <w:rPr>
          <w:rFonts w:ascii="標楷體" w:eastAsia="標楷體" w:hAnsi="標楷體" w:cs="Arial"/>
          <w:color w:val="FF0000"/>
          <w:kern w:val="0"/>
          <w:shd w:val="clear" w:color="auto" w:fill="FFFFFF"/>
        </w:rPr>
        <w:t xml:space="preserve">若有任何疑問，請洽 </w:t>
      </w:r>
    </w:p>
    <w:p w14:paraId="1B65FB81" w14:textId="221D3838" w:rsidR="005D4174" w:rsidRPr="005D4174" w:rsidRDefault="005D4174" w:rsidP="000A4DF6">
      <w:pPr>
        <w:widowControl/>
        <w:jc w:val="both"/>
        <w:rPr>
          <w:rFonts w:ascii="標楷體" w:eastAsia="標楷體" w:hAnsi="標楷體" w:cs="Arial"/>
          <w:color w:val="FF0000"/>
          <w:kern w:val="0"/>
          <w:shd w:val="clear" w:color="auto" w:fill="FFFFFF"/>
        </w:rPr>
      </w:pPr>
      <w:r w:rsidRPr="005D4174">
        <w:rPr>
          <w:rFonts w:ascii="標楷體" w:eastAsia="標楷體" w:hAnsi="標楷體" w:cs="Arial" w:hint="eastAsia"/>
          <w:color w:val="FF0000"/>
          <w:kern w:val="0"/>
          <w:shd w:val="clear" w:color="auto" w:fill="FFFFFF"/>
        </w:rPr>
        <w:t>新北市立土城</w:t>
      </w:r>
      <w:r w:rsidRPr="005D4174">
        <w:rPr>
          <w:rFonts w:ascii="標楷體" w:eastAsia="標楷體" w:hAnsi="標楷體" w:cs="Arial"/>
          <w:color w:val="FF0000"/>
          <w:kern w:val="0"/>
          <w:shd w:val="clear" w:color="auto" w:fill="FFFFFF"/>
        </w:rPr>
        <w:t>醫院</w:t>
      </w:r>
      <w:r w:rsidR="00430B24">
        <w:rPr>
          <w:rFonts w:ascii="標楷體" w:eastAsia="標楷體" w:hAnsi="標楷體" w:cs="Arial"/>
          <w:color w:val="FF0000"/>
          <w:kern w:val="0"/>
          <w:shd w:val="clear" w:color="auto" w:fill="FFFFFF"/>
        </w:rPr>
        <w:t xml:space="preserve"> (02)2263-0588</w:t>
      </w:r>
      <w:bookmarkStart w:id="0" w:name="_GoBack"/>
      <w:bookmarkEnd w:id="0"/>
    </w:p>
    <w:p w14:paraId="6B0CA255" w14:textId="415AF06E" w:rsidR="005D4174" w:rsidRPr="005D4174" w:rsidRDefault="005D4174" w:rsidP="000A4DF6">
      <w:pPr>
        <w:widowControl/>
        <w:jc w:val="both"/>
        <w:rPr>
          <w:rFonts w:ascii="標楷體" w:eastAsia="標楷體" w:hAnsi="標楷體" w:cs="Arial"/>
          <w:color w:val="FF0000"/>
          <w:kern w:val="0"/>
          <w:shd w:val="clear" w:color="auto" w:fill="FFFFFF"/>
        </w:rPr>
      </w:pPr>
      <w:r w:rsidRPr="005D4174">
        <w:rPr>
          <w:rFonts w:ascii="標楷體" w:eastAsia="標楷體" w:hAnsi="標楷體" w:cs="Arial"/>
          <w:color w:val="FF0000"/>
          <w:kern w:val="0"/>
          <w:shd w:val="clear" w:color="auto" w:fill="FFFFFF"/>
        </w:rPr>
        <w:t xml:space="preserve">我們將竭誠為您服務！ </w:t>
      </w:r>
      <w:r w:rsidRPr="005D4174">
        <w:rPr>
          <w:rFonts w:ascii="標楷體" w:eastAsia="標楷體" w:hAnsi="標楷體" w:cs="Arial" w:hint="eastAsia"/>
          <w:color w:val="FF0000"/>
          <w:kern w:val="0"/>
          <w:shd w:val="clear" w:color="auto" w:fill="FFFFFF"/>
        </w:rPr>
        <w:t>新北市立土城</w:t>
      </w:r>
      <w:r w:rsidRPr="005D4174">
        <w:rPr>
          <w:rFonts w:ascii="標楷體" w:eastAsia="標楷體" w:hAnsi="標楷體" w:cs="Arial"/>
          <w:color w:val="FF0000"/>
          <w:kern w:val="0"/>
          <w:shd w:val="clear" w:color="auto" w:fill="FFFFFF"/>
        </w:rPr>
        <w:t>醫院關心您!</w:t>
      </w:r>
    </w:p>
    <w:sectPr w:rsidR="005D4174" w:rsidRPr="005D4174" w:rsidSect="00C76758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98457" w14:textId="77777777" w:rsidR="00A47781" w:rsidRDefault="00A47781" w:rsidP="005D4174">
      <w:r>
        <w:separator/>
      </w:r>
    </w:p>
  </w:endnote>
  <w:endnote w:type="continuationSeparator" w:id="0">
    <w:p w14:paraId="5D637527" w14:textId="77777777" w:rsidR="00A47781" w:rsidRDefault="00A47781" w:rsidP="005D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8115" w14:textId="77777777" w:rsidR="00A47781" w:rsidRDefault="00A47781" w:rsidP="005D4174">
      <w:r>
        <w:separator/>
      </w:r>
    </w:p>
  </w:footnote>
  <w:footnote w:type="continuationSeparator" w:id="0">
    <w:p w14:paraId="328A9405" w14:textId="77777777" w:rsidR="00A47781" w:rsidRDefault="00A47781" w:rsidP="005D4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CA"/>
    <w:rsid w:val="000A4DF6"/>
    <w:rsid w:val="000E4A42"/>
    <w:rsid w:val="001224F3"/>
    <w:rsid w:val="001D4E88"/>
    <w:rsid w:val="00430B24"/>
    <w:rsid w:val="004C23CA"/>
    <w:rsid w:val="004D09AF"/>
    <w:rsid w:val="005B3BAB"/>
    <w:rsid w:val="005C2CBA"/>
    <w:rsid w:val="005D4174"/>
    <w:rsid w:val="005F7D4C"/>
    <w:rsid w:val="00624751"/>
    <w:rsid w:val="00721C4F"/>
    <w:rsid w:val="0081535A"/>
    <w:rsid w:val="00902CF6"/>
    <w:rsid w:val="00A47781"/>
    <w:rsid w:val="00A97BF0"/>
    <w:rsid w:val="00B02A6D"/>
    <w:rsid w:val="00C56C2E"/>
    <w:rsid w:val="00C76758"/>
    <w:rsid w:val="00E7127F"/>
    <w:rsid w:val="00EA7601"/>
    <w:rsid w:val="00ED0207"/>
    <w:rsid w:val="00F2624A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46F8D"/>
  <w15:chartTrackingRefBased/>
  <w15:docId w15:val="{5AA39362-3DD2-5945-A783-BEA2AE23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41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4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4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渦蟲 火星</dc:creator>
  <cp:keywords/>
  <dc:description/>
  <cp:lastModifiedBy>鄭如君</cp:lastModifiedBy>
  <cp:revision>3</cp:revision>
  <dcterms:created xsi:type="dcterms:W3CDTF">2020-04-13T13:50:00Z</dcterms:created>
  <dcterms:modified xsi:type="dcterms:W3CDTF">2021-06-03T08:52:00Z</dcterms:modified>
</cp:coreProperties>
</file>