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C5E9" w14:textId="7E096B23" w:rsidR="00A163B3" w:rsidRPr="00D02CCF" w:rsidRDefault="00D02CCF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60099C" wp14:editId="5A13B311">
                <wp:simplePos x="0" y="0"/>
                <wp:positionH relativeFrom="column">
                  <wp:posOffset>1459230</wp:posOffset>
                </wp:positionH>
                <wp:positionV relativeFrom="paragraph">
                  <wp:posOffset>-47625</wp:posOffset>
                </wp:positionV>
                <wp:extent cx="2590800" cy="333375"/>
                <wp:effectExtent l="0" t="0" r="19050" b="2857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E2576" id="圓角矩形 11" o:spid="_x0000_s1026" style="position:absolute;margin-left:114.9pt;margin-top:-3.75pt;width:204pt;height:26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="00803E9B" w:rsidRPr="00D02CCF">
        <w:rPr>
          <w:rFonts w:eastAsia="標楷體"/>
          <w:b/>
          <w:sz w:val="36"/>
          <w:szCs w:val="36"/>
        </w:rPr>
        <w:t>Onbrez</w:t>
      </w:r>
      <w:r w:rsidR="00C45FE2" w:rsidRPr="00D02CCF">
        <w:rPr>
          <w:rFonts w:eastAsia="標楷體"/>
          <w:b/>
          <w:sz w:val="36"/>
          <w:szCs w:val="36"/>
        </w:rPr>
        <w:t>吸入器衛教單</w:t>
      </w:r>
    </w:p>
    <w:p w14:paraId="67830604" w14:textId="402142F9" w:rsidR="00803E9B" w:rsidRPr="00D02CCF" w:rsidRDefault="00803E9B" w:rsidP="00803E9B">
      <w:pPr>
        <w:widowControl/>
        <w:spacing w:line="276" w:lineRule="auto"/>
        <w:rPr>
          <w:rFonts w:eastAsia="標楷體"/>
          <w:bCs/>
          <w:color w:val="000000"/>
        </w:rPr>
      </w:pPr>
      <w:r w:rsidRPr="00D02CCF">
        <w:rPr>
          <w:rFonts w:eastAsia="標楷體"/>
          <w:bCs/>
        </w:rPr>
        <w:t>Q1.</w:t>
      </w:r>
      <w:r w:rsidRPr="00D02CCF">
        <w:rPr>
          <w:rFonts w:eastAsia="標楷體"/>
          <w:bCs/>
        </w:rPr>
        <w:t>為什麼需要使用乾粉吸入</w:t>
      </w:r>
      <w:r w:rsidRPr="00D02CCF">
        <w:rPr>
          <w:rFonts w:eastAsia="標楷體"/>
          <w:bCs/>
          <w:color w:val="000000"/>
        </w:rPr>
        <w:t>器？</w:t>
      </w:r>
    </w:p>
    <w:p w14:paraId="288AC7E2" w14:textId="77777777" w:rsidR="00803E9B" w:rsidRPr="00D02CCF" w:rsidRDefault="00803E9B" w:rsidP="00803E9B">
      <w:pPr>
        <w:widowControl/>
        <w:spacing w:line="276" w:lineRule="auto"/>
        <w:ind w:leftChars="150" w:left="360"/>
        <w:rPr>
          <w:rFonts w:eastAsia="標楷體"/>
          <w:color w:val="000000"/>
        </w:rPr>
      </w:pPr>
      <w:r w:rsidRPr="00D02CCF">
        <w:rPr>
          <w:rFonts w:eastAsia="標楷體"/>
          <w:color w:val="000000"/>
        </w:rPr>
        <w:t>長期的藥物使用才可妥善控制呼吸道症狀，而吸入的藥物不必經過全身的血液循環，就可以直接到達呼吸道發炎和收縮的部位，但是必須正確的使用</w:t>
      </w:r>
      <w:r w:rsidRPr="00D02CCF">
        <w:rPr>
          <w:rFonts w:eastAsia="標楷體"/>
          <w:bCs/>
        </w:rPr>
        <w:t>乾粉噴霧器</w:t>
      </w:r>
      <w:r w:rsidRPr="00D02CCF">
        <w:rPr>
          <w:rFonts w:eastAsia="標楷體"/>
          <w:color w:val="000000"/>
        </w:rPr>
        <w:t>，藥物才能進入呼吸道時，發揮作用。</w:t>
      </w:r>
    </w:p>
    <w:p w14:paraId="6F22E950" w14:textId="2DF3C2B5" w:rsidR="00803E9B" w:rsidRPr="00D02CCF" w:rsidRDefault="00803E9B" w:rsidP="00803E9B">
      <w:pPr>
        <w:widowControl/>
        <w:spacing w:line="276" w:lineRule="auto"/>
        <w:rPr>
          <w:rFonts w:eastAsia="標楷體"/>
          <w:color w:val="000000"/>
        </w:rPr>
      </w:pPr>
      <w:r w:rsidRPr="00D02CCF">
        <w:rPr>
          <w:rFonts w:eastAsia="標楷體"/>
          <w:bCs/>
        </w:rPr>
        <w:t>Q2.</w:t>
      </w:r>
      <w:r w:rsidRPr="00D02CCF">
        <w:rPr>
          <w:rFonts w:eastAsia="標楷體"/>
          <w:bCs/>
        </w:rPr>
        <w:t>治療可能出現的反應</w:t>
      </w:r>
      <w:r w:rsidRPr="00D02CCF">
        <w:rPr>
          <w:rFonts w:eastAsia="標楷體"/>
          <w:bCs/>
        </w:rPr>
        <w:t>?</w:t>
      </w:r>
    </w:p>
    <w:p w14:paraId="2CD86CF6" w14:textId="2DE39AEC" w:rsidR="00803E9B" w:rsidRPr="00D02CCF" w:rsidRDefault="00803E9B" w:rsidP="00803E9B">
      <w:pPr>
        <w:widowControl/>
        <w:spacing w:line="276" w:lineRule="auto"/>
        <w:ind w:leftChars="150" w:left="360"/>
        <w:rPr>
          <w:rFonts w:eastAsia="標楷體"/>
        </w:rPr>
      </w:pPr>
      <w:r w:rsidRPr="00D02CCF">
        <w:rPr>
          <w:rFonts w:eastAsia="標楷體"/>
          <w:bCs/>
        </w:rPr>
        <w:t>因使用的藥物不同可能出現的反應也不一樣，但是</w:t>
      </w:r>
      <w:r w:rsidRPr="00D02CCF">
        <w:rPr>
          <w:rFonts w:eastAsia="標楷體"/>
        </w:rPr>
        <w:t>如果有出現任何症狀，請告訴醫療人員。</w:t>
      </w:r>
      <w:r w:rsidRPr="00D02CCF">
        <w:rPr>
          <w:rFonts w:eastAsia="標楷體"/>
          <w:bCs/>
        </w:rPr>
        <w:t>。</w:t>
      </w:r>
    </w:p>
    <w:p w14:paraId="05D8F442" w14:textId="0088666C" w:rsidR="00803E9B" w:rsidRPr="00D02CCF" w:rsidRDefault="00803E9B" w:rsidP="00803E9B">
      <w:pPr>
        <w:widowControl/>
        <w:spacing w:line="276" w:lineRule="auto"/>
        <w:rPr>
          <w:rFonts w:eastAsia="標楷體"/>
          <w:bCs/>
        </w:rPr>
      </w:pPr>
      <w:r w:rsidRPr="00D02CCF">
        <w:rPr>
          <w:rFonts w:eastAsia="標楷體"/>
          <w:bCs/>
        </w:rPr>
        <w:t>Q3.</w:t>
      </w:r>
      <w:r w:rsidRPr="00D02CCF">
        <w:rPr>
          <w:rFonts w:eastAsia="標楷體"/>
          <w:bCs/>
        </w:rPr>
        <w:t>如何做使用乾粉吸入器</w:t>
      </w:r>
      <w:r w:rsidRPr="00D02CCF">
        <w:rPr>
          <w:rFonts w:eastAsia="標楷體"/>
          <w:bCs/>
          <w:color w:val="000000"/>
        </w:rPr>
        <w:t>呢</w:t>
      </w:r>
      <w:r w:rsidRPr="00D02CCF">
        <w:rPr>
          <w:rFonts w:eastAsia="標楷體"/>
          <w:bCs/>
        </w:rPr>
        <w:t>？</w:t>
      </w:r>
    </w:p>
    <w:p w14:paraId="5C2C7231" w14:textId="0BCDF3B6" w:rsidR="00A163B3" w:rsidRPr="00D02CCF" w:rsidRDefault="00DD0870">
      <w:pPr>
        <w:spacing w:line="400" w:lineRule="exact"/>
        <w:rPr>
          <w:rFonts w:eastAsia="標楷體"/>
          <w:sz w:val="36"/>
          <w:szCs w:val="36"/>
        </w:rPr>
      </w:pPr>
      <w:r w:rsidRPr="00D02CCF">
        <w:rPr>
          <w:rFonts w:eastAsia="標楷體"/>
          <w:noProof/>
        </w:rPr>
        <w:drawing>
          <wp:anchor distT="0" distB="0" distL="114300" distR="114300" simplePos="0" relativeHeight="251670016" behindDoc="1" locked="0" layoutInCell="1" allowOverlap="1" wp14:anchorId="7E33FF1A" wp14:editId="293BCBC1">
            <wp:simplePos x="0" y="0"/>
            <wp:positionH relativeFrom="column">
              <wp:posOffset>3114675</wp:posOffset>
            </wp:positionH>
            <wp:positionV relativeFrom="paragraph">
              <wp:posOffset>46990</wp:posOffset>
            </wp:positionV>
            <wp:extent cx="2200910" cy="1930400"/>
            <wp:effectExtent l="0" t="0" r="0" b="0"/>
            <wp:wrapTight wrapText="bothSides">
              <wp:wrapPolygon edited="0">
                <wp:start x="0" y="0"/>
                <wp:lineTo x="0" y="21458"/>
                <wp:lineTo x="21438" y="21458"/>
                <wp:lineTo x="21438" y="0"/>
                <wp:lineTo x="0" y="0"/>
              </wp:wrapPolygon>
            </wp:wrapTight>
            <wp:docPr id="9" name="圖片 5" descr="一張含有 個人, 手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5" descr="一張含有 個人, 手 的圖片&#10;&#10;自動產生的描述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CCF">
        <w:rPr>
          <w:rFonts w:eastAsia="標楷體"/>
          <w:noProof/>
        </w:rPr>
        <w:drawing>
          <wp:anchor distT="0" distB="0" distL="114300" distR="114300" simplePos="0" relativeHeight="251667968" behindDoc="1" locked="0" layoutInCell="1" allowOverlap="1" wp14:anchorId="2B83028C" wp14:editId="76046987">
            <wp:simplePos x="0" y="0"/>
            <wp:positionH relativeFrom="column">
              <wp:posOffset>-1270</wp:posOffset>
            </wp:positionH>
            <wp:positionV relativeFrom="paragraph">
              <wp:posOffset>148590</wp:posOffset>
            </wp:positionV>
            <wp:extent cx="2144395" cy="1749425"/>
            <wp:effectExtent l="0" t="0" r="1905" b="3175"/>
            <wp:wrapTight wrapText="bothSides">
              <wp:wrapPolygon edited="0">
                <wp:start x="0" y="0"/>
                <wp:lineTo x="0" y="21482"/>
                <wp:lineTo x="21491" y="21482"/>
                <wp:lineTo x="21491" y="0"/>
                <wp:lineTo x="0" y="0"/>
              </wp:wrapPolygon>
            </wp:wrapTight>
            <wp:docPr id="10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5ADEC" w14:textId="31150001" w:rsidR="00A163B3" w:rsidRPr="00D02CCF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308E14B2" w14:textId="645F0374" w:rsidR="00A163B3" w:rsidRPr="00D02CCF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55BCC1F6" w14:textId="77777777" w:rsidR="00A163B3" w:rsidRPr="00D02CCF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4569D747" w14:textId="6609F1AE" w:rsidR="00A163B3" w:rsidRPr="00D02CCF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49EFA0F3" w14:textId="2853A77D" w:rsidR="00A163B3" w:rsidRPr="00D02CCF" w:rsidRDefault="00A163B3">
      <w:pPr>
        <w:spacing w:line="400" w:lineRule="exact"/>
        <w:rPr>
          <w:rFonts w:eastAsia="標楷體"/>
          <w:sz w:val="36"/>
          <w:szCs w:val="36"/>
        </w:rPr>
      </w:pPr>
    </w:p>
    <w:p w14:paraId="2C4D334A" w14:textId="5AD52908" w:rsidR="00803E9B" w:rsidRPr="00D02CCF" w:rsidRDefault="00803E9B">
      <w:pPr>
        <w:spacing w:line="400" w:lineRule="exact"/>
        <w:rPr>
          <w:rFonts w:eastAsia="標楷體"/>
          <w:sz w:val="36"/>
          <w:szCs w:val="36"/>
        </w:rPr>
      </w:pPr>
    </w:p>
    <w:p w14:paraId="3E93F0EC" w14:textId="77777777" w:rsidR="00DD0870" w:rsidRPr="00D02CCF" w:rsidRDefault="00DD0870">
      <w:pPr>
        <w:spacing w:line="400" w:lineRule="exact"/>
        <w:rPr>
          <w:rFonts w:eastAsia="標楷體"/>
          <w:sz w:val="36"/>
          <w:szCs w:val="36"/>
        </w:rPr>
      </w:pPr>
    </w:p>
    <w:p w14:paraId="08FE5F2D" w14:textId="73B658C2" w:rsidR="00C45FE2" w:rsidRPr="00D02CCF" w:rsidRDefault="00C45FE2" w:rsidP="00C45FE2">
      <w:pPr>
        <w:spacing w:line="276" w:lineRule="auto"/>
        <w:rPr>
          <w:rFonts w:eastAsia="標楷體"/>
        </w:rPr>
      </w:pPr>
      <w:r w:rsidRPr="00D02CCF">
        <w:rPr>
          <w:rFonts w:eastAsia="標楷體"/>
          <w:color w:val="FF0000"/>
          <w:sz w:val="72"/>
          <w:bdr w:val="single" w:sz="4" w:space="0" w:color="auto"/>
        </w:rPr>
        <w:t>開</w:t>
      </w:r>
      <w:r w:rsidRPr="00D02CCF">
        <w:rPr>
          <w:rFonts w:eastAsia="標楷體"/>
          <w:sz w:val="28"/>
        </w:rPr>
        <w:t xml:space="preserve"> </w:t>
      </w:r>
      <w:r w:rsidR="004A4C4E" w:rsidRPr="00D02CCF">
        <w:rPr>
          <w:rFonts w:eastAsia="標楷體"/>
          <w:sz w:val="28"/>
        </w:rPr>
        <w:t>1.</w:t>
      </w:r>
      <w:r w:rsidR="00803E9B" w:rsidRPr="00D02CCF">
        <w:rPr>
          <w:rFonts w:eastAsia="標楷體"/>
          <w:sz w:val="28"/>
          <w:szCs w:val="28"/>
        </w:rPr>
        <w:t xml:space="preserve"> </w:t>
      </w:r>
      <w:r w:rsidR="00803E9B" w:rsidRPr="00D02CCF">
        <w:rPr>
          <w:rFonts w:eastAsia="標楷體"/>
          <w:sz w:val="28"/>
          <w:szCs w:val="28"/>
        </w:rPr>
        <w:t>拔開帽蓋打開吸入器</w:t>
      </w:r>
      <w:r w:rsidR="00803E9B" w:rsidRPr="00D02CCF">
        <w:rPr>
          <w:rFonts w:eastAsia="標楷體"/>
        </w:rPr>
        <w:t xml:space="preserve">  </w:t>
      </w:r>
      <w:r w:rsidRPr="00D02CCF">
        <w:rPr>
          <w:rFonts w:eastAsia="標楷體"/>
        </w:rPr>
        <w:t xml:space="preserve">     </w:t>
      </w:r>
      <w:r w:rsidR="00803E9B" w:rsidRPr="00D02CCF">
        <w:rPr>
          <w:rFonts w:eastAsia="標楷體"/>
          <w:color w:val="FF0000"/>
          <w:sz w:val="72"/>
          <w:bdr w:val="single" w:sz="4" w:space="0" w:color="auto" w:frame="1"/>
        </w:rPr>
        <w:t>放</w:t>
      </w:r>
      <w:r w:rsidRPr="00D02CCF">
        <w:rPr>
          <w:rFonts w:eastAsia="標楷體"/>
        </w:rPr>
        <w:t xml:space="preserve"> </w:t>
      </w:r>
      <w:r w:rsidR="004A4C4E" w:rsidRPr="00D02CCF">
        <w:rPr>
          <w:rFonts w:eastAsia="標楷體"/>
        </w:rPr>
        <w:t>2.</w:t>
      </w:r>
      <w:r w:rsidR="00803E9B" w:rsidRPr="00D02CCF">
        <w:rPr>
          <w:rFonts w:eastAsia="標楷體"/>
          <w:sz w:val="28"/>
          <w:szCs w:val="28"/>
        </w:rPr>
        <w:t xml:space="preserve"> </w:t>
      </w:r>
      <w:r w:rsidR="00803E9B" w:rsidRPr="00D02CCF">
        <w:rPr>
          <w:rFonts w:eastAsia="標楷體"/>
          <w:sz w:val="28"/>
          <w:szCs w:val="28"/>
        </w:rPr>
        <w:t>將膠囊放置中央凹槽</w:t>
      </w:r>
    </w:p>
    <w:p w14:paraId="2195ED1C" w14:textId="4F21D981" w:rsidR="00A163B3" w:rsidRPr="00D02CCF" w:rsidRDefault="00DD0870">
      <w:pPr>
        <w:spacing w:line="400" w:lineRule="exact"/>
        <w:rPr>
          <w:rFonts w:eastAsia="標楷體"/>
          <w:sz w:val="28"/>
          <w:szCs w:val="28"/>
        </w:rPr>
      </w:pPr>
      <w:r w:rsidRPr="00D02CCF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74616E9C" wp14:editId="225145A6">
            <wp:simplePos x="0" y="0"/>
            <wp:positionH relativeFrom="column">
              <wp:posOffset>3047083</wp:posOffset>
            </wp:positionH>
            <wp:positionV relativeFrom="paragraph">
              <wp:posOffset>19191</wp:posOffset>
            </wp:positionV>
            <wp:extent cx="2125980" cy="1794933"/>
            <wp:effectExtent l="0" t="0" r="0" b="0"/>
            <wp:wrapNone/>
            <wp:docPr id="8" name="圖片 8" descr="一張含有 文字, 個人, 握住, 手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個人, 握住, 手 的圖片&#10;&#10;自動產生的描述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30000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03" cy="180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CCF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7578D743" wp14:editId="22E9B079">
            <wp:simplePos x="0" y="0"/>
            <wp:positionH relativeFrom="column">
              <wp:posOffset>-917</wp:posOffset>
            </wp:positionH>
            <wp:positionV relativeFrom="paragraph">
              <wp:posOffset>19190</wp:posOffset>
            </wp:positionV>
            <wp:extent cx="2020711" cy="1738489"/>
            <wp:effectExtent l="0" t="0" r="0" b="1905"/>
            <wp:wrapNone/>
            <wp:docPr id="7" name="圖片 7" descr="一張含有 杯子, 室內, 咖啡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杯子, 室內, 咖啡 的圖片&#10;&#10;自動產生的描述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r="25000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01" cy="174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601A6" w14:textId="30E88E03" w:rsidR="00A163B3" w:rsidRPr="00D02CCF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5469F2CD" w14:textId="266E10FB" w:rsidR="00A163B3" w:rsidRPr="00D02CCF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7F9496D5" w14:textId="5FF47723" w:rsidR="00A163B3" w:rsidRPr="00D02CCF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026B6CF5" w14:textId="57B07D93" w:rsidR="00A163B3" w:rsidRPr="00D02CCF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62FBE3B6" w14:textId="12F6FDFB" w:rsidR="00C45FE2" w:rsidRPr="00D02CCF" w:rsidRDefault="00A163B3">
      <w:pPr>
        <w:spacing w:line="400" w:lineRule="exact"/>
        <w:rPr>
          <w:rFonts w:eastAsia="標楷體"/>
          <w:sz w:val="28"/>
          <w:szCs w:val="28"/>
        </w:rPr>
      </w:pPr>
      <w:r w:rsidRPr="00D02CCF">
        <w:rPr>
          <w:rFonts w:eastAsia="標楷體"/>
          <w:sz w:val="28"/>
          <w:szCs w:val="28"/>
        </w:rPr>
        <w:t xml:space="preserve"> </w:t>
      </w:r>
    </w:p>
    <w:p w14:paraId="287A3743" w14:textId="301D4503" w:rsidR="00DD0870" w:rsidRPr="00D02CCF" w:rsidRDefault="00DD0870">
      <w:pPr>
        <w:spacing w:line="400" w:lineRule="exact"/>
        <w:rPr>
          <w:rFonts w:eastAsia="標楷體"/>
          <w:sz w:val="28"/>
          <w:szCs w:val="28"/>
        </w:rPr>
      </w:pPr>
    </w:p>
    <w:p w14:paraId="6DED4919" w14:textId="77777777" w:rsidR="00DD0870" w:rsidRPr="00D02CCF" w:rsidRDefault="00DD0870">
      <w:pPr>
        <w:spacing w:line="400" w:lineRule="exact"/>
        <w:rPr>
          <w:rFonts w:eastAsia="標楷體"/>
          <w:sz w:val="28"/>
          <w:szCs w:val="28"/>
        </w:rPr>
      </w:pPr>
    </w:p>
    <w:p w14:paraId="425CEDE6" w14:textId="16E1758B" w:rsidR="00803E9B" w:rsidRPr="00D02CCF" w:rsidRDefault="00803E9B" w:rsidP="00C45FE2">
      <w:pPr>
        <w:spacing w:line="276" w:lineRule="auto"/>
        <w:rPr>
          <w:rFonts w:eastAsia="標楷體"/>
        </w:rPr>
      </w:pPr>
      <w:r w:rsidRPr="00D02CCF">
        <w:rPr>
          <w:rFonts w:eastAsia="標楷體"/>
          <w:color w:val="FF0000"/>
          <w:sz w:val="72"/>
          <w:bdr w:val="single" w:sz="4" w:space="0" w:color="auto"/>
        </w:rPr>
        <w:t>蓋</w:t>
      </w:r>
      <w:r w:rsidR="004A4C4E" w:rsidRPr="00D02CCF">
        <w:rPr>
          <w:rFonts w:eastAsia="標楷體"/>
        </w:rPr>
        <w:t xml:space="preserve"> 3.</w:t>
      </w:r>
      <w:r w:rsidR="00C45FE2" w:rsidRPr="00D02CCF">
        <w:rPr>
          <w:rFonts w:eastAsia="標楷體"/>
        </w:rPr>
        <w:t xml:space="preserve"> </w:t>
      </w:r>
      <w:r w:rsidRPr="00D02CCF">
        <w:rPr>
          <w:rFonts w:eastAsia="標楷體"/>
          <w:sz w:val="28"/>
          <w:szCs w:val="28"/>
        </w:rPr>
        <w:t>蓋上並聽到喀擦聲</w:t>
      </w:r>
      <w:r w:rsidRPr="00D02CCF">
        <w:rPr>
          <w:rFonts w:eastAsia="標楷體"/>
        </w:rPr>
        <w:t xml:space="preserve">        </w:t>
      </w:r>
      <w:r w:rsidRPr="00D02CCF">
        <w:rPr>
          <w:rFonts w:eastAsia="標楷體"/>
          <w:color w:val="FF0000"/>
          <w:sz w:val="72"/>
          <w:bdr w:val="single" w:sz="4" w:space="0" w:color="auto" w:frame="1"/>
        </w:rPr>
        <w:t>壓</w:t>
      </w:r>
      <w:r w:rsidRPr="00D02CCF">
        <w:rPr>
          <w:rFonts w:eastAsia="標楷體"/>
        </w:rPr>
        <w:t xml:space="preserve"> 4.</w:t>
      </w:r>
      <w:r w:rsidRPr="00D02CCF">
        <w:rPr>
          <w:rFonts w:eastAsia="標楷體"/>
          <w:sz w:val="28"/>
          <w:szCs w:val="28"/>
        </w:rPr>
        <w:t xml:space="preserve"> </w:t>
      </w:r>
      <w:r w:rsidRPr="00D02CCF">
        <w:rPr>
          <w:rFonts w:eastAsia="標楷體"/>
          <w:sz w:val="28"/>
          <w:szCs w:val="28"/>
        </w:rPr>
        <w:t>同時壓兩邊按鈕刺破膠囊</w:t>
      </w:r>
    </w:p>
    <w:p w14:paraId="1913F09C" w14:textId="77777777" w:rsidR="00803E9B" w:rsidRPr="00D02CCF" w:rsidRDefault="00803E9B" w:rsidP="00C45FE2">
      <w:pPr>
        <w:spacing w:line="276" w:lineRule="auto"/>
        <w:rPr>
          <w:rFonts w:eastAsia="標楷體"/>
        </w:rPr>
      </w:pPr>
    </w:p>
    <w:p w14:paraId="4AE63883" w14:textId="1762AE3C" w:rsidR="00803E9B" w:rsidRPr="00D02CCF" w:rsidRDefault="00DD0870" w:rsidP="00C45FE2">
      <w:pPr>
        <w:spacing w:line="276" w:lineRule="auto"/>
        <w:rPr>
          <w:rFonts w:eastAsia="標楷體"/>
        </w:rPr>
      </w:pPr>
      <w:r w:rsidRPr="00D02CCF">
        <w:rPr>
          <w:rFonts w:eastAsia="標楷體"/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22CFCA49" wp14:editId="7A23CA26">
            <wp:simplePos x="0" y="0"/>
            <wp:positionH relativeFrom="column">
              <wp:posOffset>3190593</wp:posOffset>
            </wp:positionH>
            <wp:positionV relativeFrom="paragraph">
              <wp:posOffset>117757</wp:posOffset>
            </wp:positionV>
            <wp:extent cx="2076450" cy="1591310"/>
            <wp:effectExtent l="0" t="0" r="6350" b="0"/>
            <wp:wrapSquare wrapText="bothSides"/>
            <wp:docPr id="4" name="圖片 4" descr="一張含有 個人, 牆, 室內, 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個人, 牆, 室內, 吃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CCF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C25722D" wp14:editId="4A0F1CD9">
            <wp:simplePos x="0" y="0"/>
            <wp:positionH relativeFrom="column">
              <wp:posOffset>114300</wp:posOffset>
            </wp:positionH>
            <wp:positionV relativeFrom="paragraph">
              <wp:posOffset>115570</wp:posOffset>
            </wp:positionV>
            <wp:extent cx="1972310" cy="1588135"/>
            <wp:effectExtent l="25400" t="25400" r="21590" b="24765"/>
            <wp:wrapTight wrapText="bothSides">
              <wp:wrapPolygon edited="0">
                <wp:start x="-278" y="-345"/>
                <wp:lineTo x="-278" y="21764"/>
                <wp:lineTo x="21697" y="21764"/>
                <wp:lineTo x="21697" y="-345"/>
                <wp:lineTo x="-278" y="-345"/>
              </wp:wrapPolygon>
            </wp:wrapTight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588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5BEB8" w14:textId="69C766D9" w:rsidR="00803E9B" w:rsidRPr="00D02CCF" w:rsidRDefault="00803E9B" w:rsidP="00C45FE2">
      <w:pPr>
        <w:spacing w:line="276" w:lineRule="auto"/>
        <w:rPr>
          <w:rFonts w:eastAsia="標楷體"/>
        </w:rPr>
      </w:pPr>
    </w:p>
    <w:p w14:paraId="6722DCEE" w14:textId="47EDE4B7" w:rsidR="00803E9B" w:rsidRPr="00D02CCF" w:rsidRDefault="00DD0870" w:rsidP="00C45FE2">
      <w:pPr>
        <w:spacing w:line="276" w:lineRule="auto"/>
        <w:rPr>
          <w:rFonts w:eastAsia="標楷體"/>
        </w:rPr>
      </w:pPr>
      <w:r w:rsidRPr="00D02CCF">
        <w:rPr>
          <w:rFonts w:eastAsia="標楷體"/>
        </w:rPr>
        <w:t xml:space="preserve">    </w:t>
      </w:r>
    </w:p>
    <w:p w14:paraId="2E0B5981" w14:textId="3FF7F749" w:rsidR="00803E9B" w:rsidRDefault="00803E9B" w:rsidP="00C45FE2">
      <w:pPr>
        <w:spacing w:line="276" w:lineRule="auto"/>
        <w:rPr>
          <w:rFonts w:eastAsia="標楷體"/>
        </w:rPr>
      </w:pPr>
    </w:p>
    <w:p w14:paraId="26D680B7" w14:textId="251DC783" w:rsidR="00D02CCF" w:rsidRDefault="00D02CCF" w:rsidP="00C45FE2">
      <w:pPr>
        <w:spacing w:line="276" w:lineRule="auto"/>
        <w:rPr>
          <w:rFonts w:eastAsia="標楷體"/>
        </w:rPr>
      </w:pPr>
    </w:p>
    <w:p w14:paraId="027BA3BE" w14:textId="34003803" w:rsidR="00D02CCF" w:rsidRDefault="00D02CCF" w:rsidP="00C45FE2">
      <w:pPr>
        <w:spacing w:line="276" w:lineRule="auto"/>
        <w:rPr>
          <w:rFonts w:eastAsia="標楷體"/>
        </w:rPr>
      </w:pPr>
    </w:p>
    <w:p w14:paraId="0771A1EF" w14:textId="77777777" w:rsidR="00D02CCF" w:rsidRPr="00D02CCF" w:rsidRDefault="00D02CCF" w:rsidP="00C45FE2">
      <w:pPr>
        <w:spacing w:line="276" w:lineRule="auto"/>
        <w:rPr>
          <w:rFonts w:eastAsia="標楷體" w:hint="eastAsia"/>
        </w:rPr>
      </w:pPr>
    </w:p>
    <w:p w14:paraId="1B8899EF" w14:textId="6880256E" w:rsidR="00803E9B" w:rsidRPr="00D02CCF" w:rsidRDefault="00803E9B" w:rsidP="00803E9B">
      <w:pPr>
        <w:spacing w:line="276" w:lineRule="auto"/>
        <w:rPr>
          <w:rFonts w:eastAsia="標楷體"/>
          <w:color w:val="FF0000"/>
          <w:bdr w:val="single" w:sz="4" w:space="0" w:color="auto" w:frame="1"/>
        </w:rPr>
      </w:pPr>
      <w:r w:rsidRPr="00D02CCF">
        <w:rPr>
          <w:rFonts w:eastAsia="標楷體"/>
          <w:color w:val="FF0000"/>
          <w:sz w:val="72"/>
          <w:bdr w:val="single" w:sz="4" w:space="0" w:color="auto" w:frame="1"/>
        </w:rPr>
        <w:t>吐</w:t>
      </w:r>
      <w:r w:rsidR="00C45FE2" w:rsidRPr="00D02CCF">
        <w:rPr>
          <w:rFonts w:eastAsia="標楷體"/>
        </w:rPr>
        <w:t xml:space="preserve"> </w:t>
      </w:r>
      <w:r w:rsidR="00DD0870" w:rsidRPr="00D02CCF">
        <w:rPr>
          <w:rFonts w:eastAsia="標楷體"/>
        </w:rPr>
        <w:t>5.</w:t>
      </w:r>
      <w:r w:rsidRPr="00D02CCF">
        <w:rPr>
          <w:rFonts w:eastAsia="標楷體"/>
          <w:color w:val="000000"/>
          <w:sz w:val="28"/>
          <w:szCs w:val="28"/>
        </w:rPr>
        <w:t xml:space="preserve"> </w:t>
      </w:r>
      <w:r w:rsidRPr="00D02CCF">
        <w:rPr>
          <w:rFonts w:eastAsia="標楷體"/>
          <w:color w:val="000000"/>
          <w:sz w:val="28"/>
          <w:szCs w:val="28"/>
        </w:rPr>
        <w:t>先吐氣勿朝吸嘴吹氣</w:t>
      </w:r>
      <w:r w:rsidRPr="00D02CCF">
        <w:rPr>
          <w:rFonts w:eastAsia="標楷體"/>
          <w:color w:val="000000"/>
          <w:sz w:val="28"/>
          <w:szCs w:val="28"/>
        </w:rPr>
        <w:t xml:space="preserve"> </w:t>
      </w:r>
      <w:r w:rsidRPr="00D02CCF">
        <w:rPr>
          <w:rFonts w:eastAsia="標楷體"/>
        </w:rPr>
        <w:t xml:space="preserve">  </w:t>
      </w:r>
      <w:r w:rsidRPr="00D02CCF">
        <w:rPr>
          <w:rFonts w:eastAsia="標楷體"/>
          <w:color w:val="FF0000"/>
          <w:sz w:val="72"/>
          <w:bdr w:val="single" w:sz="4" w:space="0" w:color="auto" w:frame="1"/>
        </w:rPr>
        <w:t>吸</w:t>
      </w:r>
      <w:r w:rsidRPr="00D02CCF">
        <w:rPr>
          <w:rFonts w:eastAsia="標楷體"/>
        </w:rPr>
        <w:t xml:space="preserve"> </w:t>
      </w:r>
      <w:r w:rsidR="00DD0870" w:rsidRPr="00D02CCF">
        <w:rPr>
          <w:rFonts w:eastAsia="標楷體"/>
        </w:rPr>
        <w:t>6.</w:t>
      </w:r>
      <w:r w:rsidRPr="00D02CCF">
        <w:rPr>
          <w:rFonts w:eastAsia="標楷體"/>
        </w:rPr>
        <w:t>.</w:t>
      </w:r>
      <w:r w:rsidRPr="00D02CCF">
        <w:rPr>
          <w:rFonts w:eastAsia="標楷體"/>
        </w:rPr>
        <w:t>快且深的吸氣</w:t>
      </w:r>
      <w:r w:rsidR="00DD0870" w:rsidRPr="00D02CCF">
        <w:rPr>
          <w:rFonts w:eastAsia="標楷體"/>
        </w:rPr>
        <w:t>並閉氣</w:t>
      </w:r>
      <w:r w:rsidR="00DD0870" w:rsidRPr="00D02CCF">
        <w:rPr>
          <w:rFonts w:eastAsia="標楷體"/>
        </w:rPr>
        <w:t>5-10</w:t>
      </w:r>
      <w:r w:rsidR="00DD0870" w:rsidRPr="00D02CCF">
        <w:rPr>
          <w:rFonts w:eastAsia="標楷體"/>
        </w:rPr>
        <w:t>秒</w:t>
      </w:r>
    </w:p>
    <w:p w14:paraId="7B4D490F" w14:textId="688220B2" w:rsidR="00C45FE2" w:rsidRPr="00D02CCF" w:rsidRDefault="00DD0870" w:rsidP="00803E9B">
      <w:pPr>
        <w:spacing w:line="276" w:lineRule="auto"/>
        <w:rPr>
          <w:rFonts w:eastAsia="標楷體"/>
          <w:color w:val="FF0000"/>
          <w:bdr w:val="single" w:sz="4" w:space="0" w:color="auto" w:frame="1"/>
        </w:rPr>
      </w:pPr>
      <w:r w:rsidRPr="00D02CCF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79232" behindDoc="1" locked="0" layoutInCell="1" allowOverlap="1" wp14:anchorId="50C0173E" wp14:editId="40D29337">
            <wp:simplePos x="0" y="0"/>
            <wp:positionH relativeFrom="column">
              <wp:posOffset>-238125</wp:posOffset>
            </wp:positionH>
            <wp:positionV relativeFrom="paragraph">
              <wp:posOffset>123825</wp:posOffset>
            </wp:positionV>
            <wp:extent cx="3429000" cy="2189480"/>
            <wp:effectExtent l="0" t="0" r="0" b="0"/>
            <wp:wrapTight wrapText="bothSides">
              <wp:wrapPolygon edited="0">
                <wp:start x="0" y="0"/>
                <wp:lineTo x="0" y="21425"/>
                <wp:lineTo x="21520" y="21425"/>
                <wp:lineTo x="21520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00" r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8AD46" w14:textId="632D411A" w:rsidR="00C45FE2" w:rsidRPr="00D02CCF" w:rsidRDefault="00DD0870" w:rsidP="00C45FE2">
      <w:pPr>
        <w:spacing w:line="400" w:lineRule="exact"/>
        <w:rPr>
          <w:rFonts w:eastAsia="標楷體"/>
          <w:sz w:val="28"/>
          <w:szCs w:val="28"/>
        </w:rPr>
      </w:pPr>
      <w:r w:rsidRPr="00D02CC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452B9" wp14:editId="69666B69">
                <wp:simplePos x="0" y="0"/>
                <wp:positionH relativeFrom="column">
                  <wp:posOffset>3305951</wp:posOffset>
                </wp:positionH>
                <wp:positionV relativeFrom="paragraph">
                  <wp:posOffset>27305</wp:posOffset>
                </wp:positionV>
                <wp:extent cx="2438400" cy="1411111"/>
                <wp:effectExtent l="0" t="0" r="25400" b="3289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411111"/>
                        </a:xfrm>
                        <a:prstGeom prst="wedgeRoundRectCallout">
                          <a:avLst>
                            <a:gd name="adj1" fmla="val -44139"/>
                            <a:gd name="adj2" fmla="val 6997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90A17A" w14:textId="227F664F" w:rsidR="00C45FE2" w:rsidRPr="00DD0870" w:rsidRDefault="00DD0870" w:rsidP="00C45FE2">
                            <w:pPr>
                              <w:rPr>
                                <w:rFonts w:ascii="KaiTi" w:eastAsia="KaiTi" w:hAnsi="KaiTi"/>
                                <w:b/>
                                <w:bCs/>
                                <w:sz w:val="26"/>
                                <w:szCs w:val="36"/>
                              </w:rPr>
                            </w:pPr>
                            <w:r w:rsidRPr="00DD0870">
                              <w:rPr>
                                <w:rFonts w:ascii="KaiTi" w:eastAsia="KaiTi" w:hAnsi="KaiTi" w:hint="eastAsia"/>
                                <w:b/>
                                <w:bCs/>
                                <w:sz w:val="26"/>
                                <w:szCs w:val="36"/>
                              </w:rPr>
                              <w:t>使用完吸入器後</w:t>
                            </w:r>
                          </w:p>
                          <w:p w14:paraId="2C8F9712" w14:textId="2BBF7CC7" w:rsidR="00C45FE2" w:rsidRPr="00DD0870" w:rsidRDefault="00DD0870" w:rsidP="00C45FE2">
                            <w:pPr>
                              <w:rPr>
                                <w:rFonts w:ascii="KaiTi" w:eastAsia="KaiTi" w:hAnsi="KaiTi"/>
                                <w:szCs w:val="36"/>
                              </w:rPr>
                            </w:pPr>
                            <w:r w:rsidRPr="00DD0870">
                              <w:rPr>
                                <w:rFonts w:ascii="KaiTi" w:eastAsia="KaiTi" w:hAnsi="KaiTi" w:hint="eastAsia"/>
                                <w:szCs w:val="36"/>
                              </w:rPr>
                              <w:t>記得在此打開吸入器檢查膠囊是否有殘餘藥量，若無即可將空膠囊丟棄，若有殘餘藥粉可重複</w:t>
                            </w:r>
                            <w:r>
                              <w:rPr>
                                <w:rFonts w:ascii="KaiTi" w:eastAsia="KaiTi" w:hAnsi="KaiTi"/>
                                <w:szCs w:val="36"/>
                              </w:rPr>
                              <w:t>5</w:t>
                            </w:r>
                            <w:r w:rsidRPr="00DD0870">
                              <w:rPr>
                                <w:rFonts w:ascii="KaiTi" w:eastAsia="KaiTi" w:hAnsi="KaiTi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KaiTi" w:eastAsia="KaiTi" w:hAnsi="KaiTi"/>
                                <w:szCs w:val="36"/>
                              </w:rPr>
                              <w:t>6</w:t>
                            </w:r>
                            <w:r w:rsidRPr="00DD0870">
                              <w:rPr>
                                <w:rFonts w:ascii="KaiTi" w:eastAsia="KaiTi" w:hAnsi="KaiTi" w:hint="eastAsia"/>
                                <w:szCs w:val="36"/>
                              </w:rPr>
                              <w:t>步驟</w:t>
                            </w:r>
                            <w:r w:rsidRPr="00DD0870">
                              <w:rPr>
                                <w:rFonts w:ascii="KaiTi" w:eastAsia="KaiTi" w:hAnsi="KaiTi" w:cs="Cambria Math" w:hint="eastAsia"/>
                                <w:szCs w:val="36"/>
                              </w:rPr>
                              <w:t>。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FD8FE" wp14:editId="36F433F5">
                                  <wp:extent cx="1828165" cy="934720"/>
                                  <wp:effectExtent l="0" t="0" r="635" b="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165" cy="93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 Math" w:eastAsia="KaiTi" w:hAnsi="Cambria Math" w:cs="Cambria Math" w:hint="eastAsia"/>
                                <w:szCs w:val="36"/>
                              </w:rPr>
                              <w:t>弱有要量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452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260.3pt;margin-top:2.15pt;width:192pt;height:11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" adj="1266,25915" strokecolor="#92cddc" strokeweight="1pt">
                <v:fill color2="#b6dde8" focus="100%" type="gradient"/>
                <v:shadow on="t" color="#205867" opacity=".5" offset="1pt"/>
                <v:path arrowok="t"/>
                <v:textbox>
                  <w:txbxContent>
                    <w:p w14:paraId="2990A17A" w14:textId="227F664F" w:rsidR="00C45FE2" w:rsidRPr="00DD0870" w:rsidRDefault="00DD0870" w:rsidP="00C45FE2">
                      <w:pPr>
                        <w:rPr>
                          <w:rFonts w:ascii="KaiTi" w:eastAsia="KaiTi" w:hAnsi="KaiTi"/>
                          <w:b/>
                          <w:bCs/>
                          <w:sz w:val="26"/>
                          <w:szCs w:val="36"/>
                        </w:rPr>
                      </w:pPr>
                      <w:r w:rsidRPr="00DD0870">
                        <w:rPr>
                          <w:rFonts w:ascii="KaiTi" w:eastAsia="KaiTi" w:hAnsi="KaiTi" w:hint="eastAsia"/>
                          <w:b/>
                          <w:bCs/>
                          <w:sz w:val="26"/>
                          <w:szCs w:val="36"/>
                        </w:rPr>
                        <w:t>使用完吸入器後</w:t>
                      </w:r>
                    </w:p>
                    <w:p w14:paraId="2C8F9712" w14:textId="2BBF7CC7" w:rsidR="00C45FE2" w:rsidRPr="00DD0870" w:rsidRDefault="00DD0870" w:rsidP="00C45FE2">
                      <w:pPr>
                        <w:rPr>
                          <w:rFonts w:ascii="KaiTi" w:eastAsia="KaiTi" w:hAnsi="KaiTi"/>
                          <w:szCs w:val="36"/>
                        </w:rPr>
                      </w:pPr>
                      <w:r w:rsidRPr="00DD0870">
                        <w:rPr>
                          <w:rFonts w:ascii="KaiTi" w:eastAsia="KaiTi" w:hAnsi="KaiTi" w:hint="eastAsia"/>
                          <w:szCs w:val="36"/>
                        </w:rPr>
                        <w:t>記得在此打開吸入器檢查膠囊是否有殘餘藥量，若無即可將空膠囊丟棄，若有殘餘藥粉可重複</w:t>
                      </w:r>
                      <w:r>
                        <w:rPr>
                          <w:rFonts w:ascii="KaiTi" w:eastAsia="KaiTi" w:hAnsi="KaiTi"/>
                          <w:szCs w:val="36"/>
                        </w:rPr>
                        <w:t>5</w:t>
                      </w:r>
                      <w:r w:rsidRPr="00DD0870">
                        <w:rPr>
                          <w:rFonts w:ascii="KaiTi" w:eastAsia="KaiTi" w:hAnsi="KaiTi"/>
                          <w:szCs w:val="36"/>
                        </w:rPr>
                        <w:t>.</w:t>
                      </w:r>
                      <w:r>
                        <w:rPr>
                          <w:rFonts w:ascii="KaiTi" w:eastAsia="KaiTi" w:hAnsi="KaiTi"/>
                          <w:szCs w:val="36"/>
                        </w:rPr>
                        <w:t>6</w:t>
                      </w:r>
                      <w:r w:rsidRPr="00DD0870">
                        <w:rPr>
                          <w:rFonts w:ascii="KaiTi" w:eastAsia="KaiTi" w:hAnsi="KaiTi" w:hint="eastAsia"/>
                          <w:szCs w:val="36"/>
                        </w:rPr>
                        <w:t>步驟</w:t>
                      </w:r>
                      <w:r w:rsidRPr="00DD0870">
                        <w:rPr>
                          <w:rFonts w:ascii="KaiTi" w:eastAsia="KaiTi" w:hAnsi="KaiTi" w:cs="Cambria Math" w:hint="eastAsia"/>
                          <w:szCs w:val="36"/>
                        </w:rPr>
                        <w:t>。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BFD8FE" wp14:editId="36F433F5">
                            <wp:extent cx="1828165" cy="934720"/>
                            <wp:effectExtent l="0" t="0" r="635" b="0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165" cy="93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 Math" w:eastAsia="KaiTi" w:hAnsi="Cambria Math" w:cs="Cambria Math" w:hint="eastAsia"/>
                          <w:szCs w:val="36"/>
                        </w:rPr>
                        <w:t>弱有要量</w:t>
                      </w:r>
                    </w:p>
                  </w:txbxContent>
                </v:textbox>
              </v:shape>
            </w:pict>
          </mc:Fallback>
        </mc:AlternateContent>
      </w:r>
      <w:r w:rsidR="00A163B3" w:rsidRPr="00D02CCF">
        <w:rPr>
          <w:rFonts w:eastAsia="標楷體"/>
          <w:sz w:val="28"/>
          <w:szCs w:val="28"/>
        </w:rPr>
        <w:t xml:space="preserve"> </w:t>
      </w:r>
    </w:p>
    <w:p w14:paraId="051C34C5" w14:textId="22D35C3B" w:rsidR="00A163B3" w:rsidRPr="00D02CCF" w:rsidRDefault="00A163B3">
      <w:pPr>
        <w:spacing w:line="400" w:lineRule="exact"/>
        <w:rPr>
          <w:rFonts w:eastAsia="標楷體"/>
          <w:sz w:val="28"/>
          <w:szCs w:val="28"/>
        </w:rPr>
      </w:pPr>
    </w:p>
    <w:p w14:paraId="262110FB" w14:textId="139F6F5C" w:rsidR="00A163B3" w:rsidRPr="00D02CCF" w:rsidRDefault="00A163B3">
      <w:pPr>
        <w:rPr>
          <w:rFonts w:eastAsia="標楷體"/>
        </w:rPr>
      </w:pPr>
    </w:p>
    <w:p w14:paraId="5D95357D" w14:textId="55534B69" w:rsidR="00A163B3" w:rsidRPr="00D02CCF" w:rsidRDefault="00A163B3">
      <w:pPr>
        <w:rPr>
          <w:rFonts w:eastAsia="標楷體"/>
        </w:rPr>
      </w:pPr>
    </w:p>
    <w:p w14:paraId="4031E11D" w14:textId="54F9C893" w:rsidR="00A163B3" w:rsidRPr="00D02CCF" w:rsidRDefault="00A163B3">
      <w:pPr>
        <w:rPr>
          <w:rFonts w:eastAsia="標楷體"/>
        </w:rPr>
      </w:pPr>
    </w:p>
    <w:p w14:paraId="5495F42B" w14:textId="0438CD20" w:rsidR="00A163B3" w:rsidRPr="00D02CCF" w:rsidRDefault="00A163B3">
      <w:pPr>
        <w:rPr>
          <w:rFonts w:eastAsia="標楷體"/>
        </w:rPr>
      </w:pPr>
    </w:p>
    <w:p w14:paraId="17C4FF46" w14:textId="77777777" w:rsidR="00A163B3" w:rsidRPr="00D02CCF" w:rsidRDefault="00A163B3">
      <w:pPr>
        <w:rPr>
          <w:rFonts w:eastAsia="標楷體"/>
        </w:rPr>
      </w:pPr>
    </w:p>
    <w:p w14:paraId="7B81D83F" w14:textId="4CBDEEB3" w:rsidR="00C45FE2" w:rsidRPr="00D02CCF" w:rsidRDefault="00C45FE2">
      <w:pPr>
        <w:rPr>
          <w:rFonts w:eastAsia="標楷體"/>
        </w:rPr>
      </w:pPr>
    </w:p>
    <w:p w14:paraId="3F51F574" w14:textId="054DDE3D" w:rsidR="00C45FE2" w:rsidRPr="00D02CCF" w:rsidRDefault="00DD0870">
      <w:pPr>
        <w:rPr>
          <w:rFonts w:eastAsia="標楷體"/>
        </w:rPr>
      </w:pPr>
      <w:r w:rsidRPr="00D02CC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2B85FC" wp14:editId="1AC7EEBD">
                <wp:simplePos x="0" y="0"/>
                <wp:positionH relativeFrom="column">
                  <wp:posOffset>-150495</wp:posOffset>
                </wp:positionH>
                <wp:positionV relativeFrom="paragraph">
                  <wp:posOffset>244475</wp:posOffset>
                </wp:positionV>
                <wp:extent cx="5215466" cy="1828800"/>
                <wp:effectExtent l="0" t="0" r="23495" b="19050"/>
                <wp:wrapNone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215466" cy="18288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62704" w14:textId="77777777" w:rsidR="00DD0870" w:rsidRDefault="00DD0870" w:rsidP="00DD087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貼心的小提醒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91396F2" w14:textId="77777777" w:rsidR="00DD0870" w:rsidRDefault="00DD0870" w:rsidP="00DD0870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:當你使用吸入器吸藥時，膠囊會震動你會聽見</w:t>
                            </w:r>
                          </w:p>
                          <w:p w14:paraId="2F92C198" w14:textId="2147DD9D" w:rsidR="00DD0870" w:rsidRDefault="00DD0870" w:rsidP="00DD087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齒輪轉動的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聲音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C19AB7A" w14:textId="77777777" w:rsidR="00DD0870" w:rsidRDefault="00DD0870" w:rsidP="00DD0870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:藥物吸入後，你會感覺嘴巴裡有甜味。</w:t>
                            </w:r>
                          </w:p>
                          <w:p w14:paraId="6FD43731" w14:textId="77777777" w:rsidR="00DD0870" w:rsidRDefault="00DD0870" w:rsidP="00DD0870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:膠囊本身為透明無色，可以清楚看到使用過的</w:t>
                            </w:r>
                          </w:p>
                          <w:p w14:paraId="3B5644C4" w14:textId="77777777" w:rsidR="00DD0870" w:rsidRDefault="00DD0870" w:rsidP="00DD087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膠囊已無藥粉。</w:t>
                            </w:r>
                          </w:p>
                          <w:bookmarkEnd w:id="0"/>
                          <w:p w14:paraId="7798F7AE" w14:textId="77777777" w:rsidR="00DD0870" w:rsidRDefault="00DD0870" w:rsidP="00DD0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B85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margin-left:-11.85pt;margin-top:19.25pt;width:410.65pt;height:2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" fillcolor="#deeaf6 [664]" strokecolor="#5b9bd5 [3208]" strokeweight=".5pt">
                <o:lock v:ext="edit" aspectratio="t" verticies="t" text="t" shapetype="t"/>
                <v:textbox>
                  <w:txbxContent>
                    <w:p w14:paraId="4A062704" w14:textId="77777777" w:rsidR="00DD0870" w:rsidRDefault="00DD0870" w:rsidP="00DD0870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貼心的小提醒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14:paraId="691396F2" w14:textId="77777777" w:rsidR="00DD0870" w:rsidRDefault="00DD0870" w:rsidP="00DD0870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:當你使用吸入器吸藥時，膠囊會震動你會聽見</w:t>
                      </w:r>
                    </w:p>
                    <w:p w14:paraId="2F92C198" w14:textId="2147DD9D" w:rsidR="00DD0870" w:rsidRDefault="00DD0870" w:rsidP="00DD0870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齒輪轉動的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聲音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C19AB7A" w14:textId="77777777" w:rsidR="00DD0870" w:rsidRDefault="00DD0870" w:rsidP="00DD0870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:藥物吸入後，你會感覺嘴巴裡有甜味。</w:t>
                      </w:r>
                    </w:p>
                    <w:p w14:paraId="6FD43731" w14:textId="77777777" w:rsidR="00DD0870" w:rsidRDefault="00DD0870" w:rsidP="00DD0870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:膠囊本身為透明無色，可以清楚看到使用過的</w:t>
                      </w:r>
                    </w:p>
                    <w:p w14:paraId="3B5644C4" w14:textId="77777777" w:rsidR="00DD0870" w:rsidRDefault="00DD0870" w:rsidP="00DD0870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膠囊已無藥粉。</w:t>
                      </w:r>
                    </w:p>
                    <w:bookmarkEnd w:id="1"/>
                    <w:p w14:paraId="7798F7AE" w14:textId="77777777" w:rsidR="00DD0870" w:rsidRDefault="00DD0870" w:rsidP="00DD0870"/>
                  </w:txbxContent>
                </v:textbox>
              </v:shape>
            </w:pict>
          </mc:Fallback>
        </mc:AlternateContent>
      </w:r>
    </w:p>
    <w:p w14:paraId="464233B0" w14:textId="73D674DB" w:rsidR="00C45FE2" w:rsidRPr="00D02CCF" w:rsidRDefault="00C45FE2">
      <w:pPr>
        <w:rPr>
          <w:rFonts w:eastAsia="標楷體"/>
        </w:rPr>
      </w:pPr>
    </w:p>
    <w:p w14:paraId="74C5CAE4" w14:textId="79DE05C5" w:rsidR="00C45FE2" w:rsidRPr="00D02CCF" w:rsidRDefault="00C45FE2">
      <w:pPr>
        <w:rPr>
          <w:rFonts w:eastAsia="標楷體"/>
        </w:rPr>
      </w:pPr>
    </w:p>
    <w:p w14:paraId="63057281" w14:textId="26F0EBBB" w:rsidR="00C45FE2" w:rsidRPr="00D02CCF" w:rsidRDefault="00C45FE2">
      <w:pPr>
        <w:rPr>
          <w:rFonts w:eastAsia="標楷體"/>
        </w:rPr>
      </w:pPr>
    </w:p>
    <w:p w14:paraId="6306AB6F" w14:textId="140A1567" w:rsidR="00C45FE2" w:rsidRPr="00D02CCF" w:rsidRDefault="00C45FE2">
      <w:pPr>
        <w:rPr>
          <w:rFonts w:eastAsia="標楷體"/>
        </w:rPr>
      </w:pPr>
    </w:p>
    <w:p w14:paraId="11EBA2BC" w14:textId="3715977B" w:rsidR="00C45FE2" w:rsidRPr="00D02CCF" w:rsidRDefault="00C45FE2">
      <w:pPr>
        <w:rPr>
          <w:rFonts w:eastAsia="標楷體"/>
        </w:rPr>
      </w:pPr>
    </w:p>
    <w:p w14:paraId="17CEBEDF" w14:textId="77777777" w:rsidR="00C45FE2" w:rsidRPr="00D02CCF" w:rsidRDefault="00C45FE2" w:rsidP="00C45FE2">
      <w:pPr>
        <w:tabs>
          <w:tab w:val="left" w:pos="1824"/>
        </w:tabs>
        <w:rPr>
          <w:rFonts w:eastAsia="標楷體"/>
        </w:rPr>
      </w:pPr>
      <w:r w:rsidRPr="00D02CCF">
        <w:rPr>
          <w:rFonts w:eastAsia="標楷體"/>
        </w:rPr>
        <w:tab/>
      </w:r>
    </w:p>
    <w:p w14:paraId="717D29CE" w14:textId="5BEFD970" w:rsidR="00C45FE2" w:rsidRPr="00D02CCF" w:rsidRDefault="00C45FE2">
      <w:pPr>
        <w:rPr>
          <w:rFonts w:eastAsia="標楷體"/>
        </w:rPr>
      </w:pPr>
    </w:p>
    <w:p w14:paraId="2B54B84F" w14:textId="77777777" w:rsidR="00C45FE2" w:rsidRPr="00D02CCF" w:rsidRDefault="00C45FE2">
      <w:pPr>
        <w:rPr>
          <w:rFonts w:eastAsia="標楷體"/>
        </w:rPr>
      </w:pPr>
    </w:p>
    <w:p w14:paraId="7827CF07" w14:textId="77777777" w:rsidR="00DD0870" w:rsidRPr="00D02CCF" w:rsidRDefault="00164460" w:rsidP="00DD0870">
      <w:pPr>
        <w:spacing w:line="400" w:lineRule="exact"/>
        <w:rPr>
          <w:rFonts w:eastAsia="標楷體"/>
        </w:rPr>
      </w:pPr>
      <w:r w:rsidRPr="00D02CCF">
        <w:rPr>
          <w:rFonts w:eastAsia="標楷體"/>
        </w:rPr>
        <w:t>一</w:t>
      </w:r>
      <w:r w:rsidR="00DD0870" w:rsidRPr="00D02CCF">
        <w:rPr>
          <w:rFonts w:eastAsia="標楷體"/>
        </w:rPr>
        <w:t>參考資料</w:t>
      </w:r>
    </w:p>
    <w:p w14:paraId="2A3E3DF3" w14:textId="77777777" w:rsidR="00DD0870" w:rsidRPr="00D02CCF" w:rsidRDefault="00DD0870" w:rsidP="00DD0870">
      <w:pPr>
        <w:spacing w:line="360" w:lineRule="exact"/>
        <w:ind w:left="480" w:hangingChars="200" w:hanging="480"/>
        <w:jc w:val="both"/>
        <w:rPr>
          <w:rFonts w:eastAsia="標楷體"/>
          <w:color w:val="000000"/>
          <w:szCs w:val="28"/>
        </w:rPr>
      </w:pPr>
      <w:r w:rsidRPr="00D02CCF">
        <w:rPr>
          <w:rFonts w:eastAsia="標楷體"/>
          <w:kern w:val="0"/>
          <w:szCs w:val="32"/>
        </w:rPr>
        <w:t>一、</w:t>
      </w:r>
      <w:r w:rsidRPr="00D02CCF">
        <w:rPr>
          <w:rFonts w:eastAsia="標楷體"/>
          <w:color w:val="000000"/>
          <w:szCs w:val="28"/>
        </w:rPr>
        <w:t>台灣胸腔暨重症加護醫學會．</w:t>
      </w:r>
      <w:r w:rsidRPr="00D02CCF">
        <w:rPr>
          <w:rFonts w:eastAsia="標楷體"/>
          <w:color w:val="000000"/>
          <w:szCs w:val="28"/>
        </w:rPr>
        <w:t xml:space="preserve">2016 </w:t>
      </w:r>
      <w:r w:rsidRPr="00D02CCF">
        <w:rPr>
          <w:rFonts w:eastAsia="標楷體"/>
          <w:color w:val="000000"/>
          <w:szCs w:val="28"/>
        </w:rPr>
        <w:t>第一次使用吸入器就上手</w:t>
      </w:r>
      <w:r w:rsidRPr="00D02CCF">
        <w:rPr>
          <w:rFonts w:eastAsia="標楷體"/>
          <w:color w:val="000000"/>
          <w:szCs w:val="28"/>
        </w:rPr>
        <w:t>-</w:t>
      </w:r>
      <w:r w:rsidRPr="00D02CCF">
        <w:rPr>
          <w:rFonts w:eastAsia="標楷體"/>
          <w:color w:val="000000"/>
          <w:szCs w:val="28"/>
        </w:rPr>
        <w:t>氣喘與慢性阻塞性肺病吸入治療</w:t>
      </w:r>
    </w:p>
    <w:p w14:paraId="30DB573D" w14:textId="77777777" w:rsidR="00DD0870" w:rsidRPr="00D02CCF" w:rsidRDefault="00DD0870" w:rsidP="00DD0870">
      <w:pPr>
        <w:spacing w:line="400" w:lineRule="exact"/>
        <w:ind w:firstLineChars="200" w:firstLine="480"/>
        <w:rPr>
          <w:rFonts w:eastAsia="標楷體"/>
          <w:b/>
          <w:bCs/>
          <w:kern w:val="0"/>
          <w:szCs w:val="32"/>
        </w:rPr>
      </w:pPr>
      <w:r w:rsidRPr="00D02CCF">
        <w:rPr>
          <w:rFonts w:eastAsia="標楷體"/>
          <w:color w:val="000000"/>
          <w:szCs w:val="28"/>
        </w:rPr>
        <w:t>https://www.tspccm.org.tw/media/5635</w:t>
      </w:r>
    </w:p>
    <w:p w14:paraId="69AE8F55" w14:textId="77777777" w:rsidR="00DD0870" w:rsidRPr="00D02CCF" w:rsidRDefault="00DD0870" w:rsidP="00DD0870">
      <w:pPr>
        <w:spacing w:line="400" w:lineRule="exact"/>
        <w:rPr>
          <w:rFonts w:eastAsia="標楷體"/>
          <w:kern w:val="0"/>
          <w:szCs w:val="32"/>
        </w:rPr>
      </w:pPr>
      <w:r w:rsidRPr="00D02CCF">
        <w:rPr>
          <w:rFonts w:eastAsia="標楷體"/>
        </w:rPr>
        <w:t>二、</w:t>
      </w:r>
      <w:r w:rsidRPr="00D02CCF">
        <w:rPr>
          <w:rFonts w:eastAsia="標楷體"/>
          <w:kern w:val="0"/>
          <w:szCs w:val="32"/>
        </w:rPr>
        <w:t>昂舒吸入膠囊藥物仿單</w:t>
      </w:r>
    </w:p>
    <w:p w14:paraId="3FFA7D48" w14:textId="17537433" w:rsidR="00A163B3" w:rsidRPr="00D02CCF" w:rsidRDefault="00DD0870" w:rsidP="00DD0870">
      <w:pPr>
        <w:spacing w:line="400" w:lineRule="exact"/>
        <w:rPr>
          <w:rFonts w:eastAsia="標楷體"/>
        </w:rPr>
      </w:pPr>
      <w:r w:rsidRPr="00D02CCF">
        <w:rPr>
          <w:rFonts w:eastAsia="標楷體"/>
        </w:rPr>
        <w:t>三、</w:t>
      </w:r>
      <w:r w:rsidRPr="00D02CCF">
        <w:rPr>
          <w:rFonts w:eastAsia="標楷體"/>
          <w:szCs w:val="36"/>
        </w:rPr>
        <w:t>昂舒使用衛教單張</w:t>
      </w:r>
      <w:r w:rsidRPr="00D02CCF">
        <w:rPr>
          <w:rFonts w:eastAsia="標楷體"/>
          <w:szCs w:val="36"/>
        </w:rPr>
        <w:t>(2019)</w:t>
      </w:r>
      <w:r w:rsidRPr="00D02CCF">
        <w:rPr>
          <w:rFonts w:eastAsia="標楷體"/>
          <w:szCs w:val="36"/>
        </w:rPr>
        <w:t>。台灣諾華股份有限公司</w:t>
      </w:r>
    </w:p>
    <w:sectPr w:rsidR="00A163B3" w:rsidRPr="00D02CCF" w:rsidSect="00C45FE2">
      <w:footerReference w:type="default" r:id="rId15"/>
      <w:pgSz w:w="11906" w:h="16838" w:code="9"/>
      <w:pgMar w:top="1440" w:right="1469" w:bottom="1440" w:left="1797" w:header="851" w:footer="85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2C61" w14:textId="77777777" w:rsidR="00153A74" w:rsidRDefault="00153A74">
      <w:r>
        <w:separator/>
      </w:r>
    </w:p>
  </w:endnote>
  <w:endnote w:type="continuationSeparator" w:id="0">
    <w:p w14:paraId="37F40A50" w14:textId="77777777" w:rsidR="00153A74" w:rsidRDefault="0015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n Ming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15C8" w14:textId="783380A3" w:rsidR="00A163B3" w:rsidRDefault="00A163B3">
    <w:pPr>
      <w:pStyle w:val="a3"/>
      <w:framePr w:wrap="around" w:vAnchor="text" w:hAnchor="page" w:x="10258" w:y="10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CCF">
      <w:rPr>
        <w:rStyle w:val="a5"/>
        <w:noProof/>
      </w:rPr>
      <w:t>1</w:t>
    </w:r>
    <w:r>
      <w:rPr>
        <w:rStyle w:val="a5"/>
      </w:rPr>
      <w:fldChar w:fldCharType="end"/>
    </w:r>
  </w:p>
  <w:p w14:paraId="169D6603" w14:textId="77777777" w:rsidR="00A163B3" w:rsidRDefault="00A163B3">
    <w:pPr>
      <w:pStyle w:val="a3"/>
      <w:ind w:right="360"/>
      <w:jc w:val="center"/>
      <w:rPr>
        <w:rFonts w:eastAsia="標楷體"/>
        <w:bCs/>
        <w:kern w:val="16"/>
      </w:rPr>
    </w:pPr>
    <w:r>
      <w:rPr>
        <w:rFonts w:ascii="標楷體" w:eastAsia="標楷體" w:hAnsi="標楷體" w:hint="eastAsia"/>
        <w:bCs/>
        <w:szCs w:val="32"/>
      </w:rPr>
      <w:t>財團法人長庚紀念醫院</w:t>
    </w:r>
    <w:r>
      <w:rPr>
        <w:rFonts w:ascii="標楷體" w:eastAsia="標楷體" w:hAnsi="標楷體"/>
        <w:bCs/>
        <w:szCs w:val="32"/>
      </w:rPr>
      <w:t>嘉義院</w:t>
    </w:r>
    <w:r>
      <w:rPr>
        <w:rFonts w:ascii="標楷體" w:eastAsia="標楷體" w:hAnsi="標楷體" w:hint="eastAsia"/>
        <w:bCs/>
        <w:szCs w:val="32"/>
      </w:rPr>
      <w:t>區</w:t>
    </w:r>
    <w:r>
      <w:rPr>
        <w:rFonts w:eastAsia="標楷體" w:hint="eastAsia"/>
        <w:bCs/>
        <w:kern w:val="16"/>
      </w:rPr>
      <w:t>呼吸治療科關心您</w:t>
    </w:r>
  </w:p>
  <w:p w14:paraId="2F5F4397" w14:textId="77777777" w:rsidR="00A163B3" w:rsidRDefault="00BC16D5">
    <w:pPr>
      <w:pStyle w:val="a3"/>
      <w:ind w:firstLineChars="1000" w:firstLine="2000"/>
      <w:rPr>
        <w:rFonts w:eastAsia="標楷體"/>
        <w:bCs/>
        <w:kern w:val="16"/>
      </w:rPr>
    </w:pPr>
    <w:r>
      <w:rPr>
        <w:rFonts w:ascii="標楷體" w:eastAsia="標楷體" w:hAnsi="標楷體"/>
        <w:bCs/>
        <w:noProof/>
        <w:szCs w:val="32"/>
      </w:rPr>
      <w:drawing>
        <wp:anchor distT="0" distB="0" distL="114300" distR="114300" simplePos="0" relativeHeight="251657728" behindDoc="0" locked="0" layoutInCell="1" allowOverlap="1" wp14:anchorId="3ECEAD7F" wp14:editId="19E2B6EF">
          <wp:simplePos x="0" y="0"/>
          <wp:positionH relativeFrom="column">
            <wp:posOffset>4229100</wp:posOffset>
          </wp:positionH>
          <wp:positionV relativeFrom="paragraph">
            <wp:posOffset>-149860</wp:posOffset>
          </wp:positionV>
          <wp:extent cx="797560" cy="533400"/>
          <wp:effectExtent l="0" t="0" r="0" b="0"/>
          <wp:wrapNone/>
          <wp:docPr id="3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B3">
      <w:rPr>
        <w:rFonts w:eastAsia="標楷體" w:hint="eastAsia"/>
        <w:bCs/>
        <w:kern w:val="16"/>
      </w:rPr>
      <w:t>諮詢電話：</w:t>
    </w:r>
    <w:r w:rsidR="00A163B3">
      <w:rPr>
        <w:rFonts w:eastAsia="標楷體" w:hint="eastAsia"/>
        <w:bCs/>
        <w:kern w:val="16"/>
      </w:rPr>
      <w:t>05-3621000</w:t>
    </w:r>
    <w:r w:rsidR="00A163B3">
      <w:rPr>
        <w:rFonts w:eastAsia="標楷體" w:hint="eastAsia"/>
        <w:bCs/>
        <w:kern w:val="16"/>
      </w:rPr>
      <w:t>轉分機</w:t>
    </w:r>
    <w:r w:rsidR="00A163B3">
      <w:rPr>
        <w:rFonts w:eastAsia="標楷體" w:hint="eastAsia"/>
        <w:bCs/>
        <w:kern w:val="16"/>
      </w:rPr>
      <w:t>2485</w:t>
    </w:r>
  </w:p>
  <w:p w14:paraId="74B0C66A" w14:textId="77777777" w:rsidR="00A163B3" w:rsidRDefault="00A163B3">
    <w:pPr>
      <w:pStyle w:val="a3"/>
      <w:ind w:firstLineChars="1050" w:firstLine="2100"/>
      <w:rPr>
        <w:rFonts w:eastAsia="標楷體"/>
        <w:bCs/>
        <w:kern w:val="16"/>
      </w:rPr>
    </w:pPr>
    <w:r>
      <w:rPr>
        <w:rFonts w:hint="eastAsia"/>
        <w:bCs/>
      </w:rPr>
      <w:t>e-mail:rtpr2485@gmail.com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9035" w14:textId="77777777" w:rsidR="00153A74" w:rsidRDefault="00153A74">
      <w:r>
        <w:separator/>
      </w:r>
    </w:p>
  </w:footnote>
  <w:footnote w:type="continuationSeparator" w:id="0">
    <w:p w14:paraId="76B55DA8" w14:textId="77777777" w:rsidR="00153A74" w:rsidRDefault="0015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098"/>
    <w:multiLevelType w:val="hybridMultilevel"/>
    <w:tmpl w:val="E4867C24"/>
    <w:lvl w:ilvl="0" w:tplc="DF4C29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FF0000"/>
        <w:sz w:val="36"/>
        <w:szCs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E53D27"/>
    <w:multiLevelType w:val="hybridMultilevel"/>
    <w:tmpl w:val="CF36E310"/>
    <w:lvl w:ilvl="0" w:tplc="04090003">
      <w:start w:val="1"/>
      <w:numFmt w:val="bullet"/>
      <w:lvlText w:val="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5432457F"/>
    <w:multiLevelType w:val="hybridMultilevel"/>
    <w:tmpl w:val="968A9DA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9EB79E4"/>
    <w:multiLevelType w:val="hybridMultilevel"/>
    <w:tmpl w:val="775ECDF4"/>
    <w:lvl w:ilvl="0" w:tplc="99A4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E2"/>
    <w:rsid w:val="00153A74"/>
    <w:rsid w:val="00164460"/>
    <w:rsid w:val="001E7B4C"/>
    <w:rsid w:val="002A6753"/>
    <w:rsid w:val="004A4C4E"/>
    <w:rsid w:val="00561F74"/>
    <w:rsid w:val="00803E9B"/>
    <w:rsid w:val="00820CFD"/>
    <w:rsid w:val="009273DE"/>
    <w:rsid w:val="00A02720"/>
    <w:rsid w:val="00A163B3"/>
    <w:rsid w:val="00BC16D5"/>
    <w:rsid w:val="00C45FE2"/>
    <w:rsid w:val="00D02CCF"/>
    <w:rsid w:val="00D05697"/>
    <w:rsid w:val="00DD0870"/>
    <w:rsid w:val="00E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DF0FD"/>
  <w15:chartTrackingRefBased/>
  <w15:docId w15:val="{5EB9AF83-18F3-2E44-8C80-1FBEF397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nn Ming" w:eastAsia="Inn Ming" w:cs="Inn Ming"/>
      <w:color w:val="000000"/>
      <w:sz w:val="24"/>
      <w:szCs w:val="24"/>
    </w:rPr>
  </w:style>
  <w:style w:type="character" w:styleId="a5">
    <w:name w:val="page number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2"/>
    </w:rPr>
  </w:style>
  <w:style w:type="paragraph" w:styleId="a8">
    <w:name w:val="No Spacing"/>
    <w:uiPriority w:val="1"/>
    <w:qFormat/>
    <w:rsid w:val="00C45FE2"/>
    <w:pPr>
      <w:widowControl w:val="0"/>
    </w:pPr>
    <w:rPr>
      <w:kern w:val="2"/>
      <w:sz w:val="24"/>
      <w:szCs w:val="24"/>
    </w:rPr>
  </w:style>
  <w:style w:type="character" w:customStyle="1" w:styleId="a9">
    <w:name w:val="標題 字元"/>
    <w:rsid w:val="00C45FE2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肺舒坦超微粒吸入劑(Foster Extra-Fine)</dc:title>
  <dc:subject/>
  <dc:creator>user</dc:creator>
  <cp:keywords/>
  <cp:lastModifiedBy>report</cp:lastModifiedBy>
  <cp:revision>3</cp:revision>
  <dcterms:created xsi:type="dcterms:W3CDTF">2021-02-22T06:15:00Z</dcterms:created>
  <dcterms:modified xsi:type="dcterms:W3CDTF">2021-02-22T06:45:00Z</dcterms:modified>
</cp:coreProperties>
</file>